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3E5C" w14:textId="064421AC" w:rsidR="00D55B70" w:rsidRDefault="00D55B70" w:rsidP="00205F4A">
      <w:pPr>
        <w:jc w:val="center"/>
        <w:rPr>
          <w:rFonts w:asciiTheme="majorHAnsi" w:hAnsiTheme="majorHAnsi" w:cs="Arial"/>
          <w:b/>
          <w:smallCaps/>
          <w:color w:val="1F4E79" w:themeColor="accent5" w:themeShade="80"/>
          <w:spacing w:val="10"/>
          <w:sz w:val="44"/>
        </w:rPr>
      </w:pPr>
    </w:p>
    <w:p w14:paraId="70440598" w14:textId="77777777" w:rsidR="00D55B70" w:rsidRDefault="00D55B70" w:rsidP="00205F4A">
      <w:pPr>
        <w:jc w:val="center"/>
        <w:rPr>
          <w:rFonts w:asciiTheme="majorHAnsi" w:hAnsiTheme="majorHAnsi" w:cs="Arial"/>
          <w:b/>
          <w:smallCaps/>
          <w:color w:val="1F4E79" w:themeColor="accent5" w:themeShade="80"/>
          <w:spacing w:val="10"/>
          <w:sz w:val="44"/>
        </w:rPr>
      </w:pPr>
    </w:p>
    <w:p w14:paraId="7C977E91" w14:textId="77777777" w:rsidR="00D55B70" w:rsidRDefault="00D55B70" w:rsidP="00205F4A">
      <w:pPr>
        <w:jc w:val="center"/>
        <w:rPr>
          <w:rFonts w:asciiTheme="majorHAnsi" w:hAnsiTheme="majorHAnsi" w:cs="Arial"/>
          <w:b/>
          <w:smallCaps/>
          <w:color w:val="1F4E79" w:themeColor="accent5" w:themeShade="80"/>
          <w:spacing w:val="10"/>
          <w:sz w:val="44"/>
        </w:rPr>
      </w:pPr>
      <w:r>
        <w:rPr>
          <w:noProof/>
        </w:rPr>
        <w:drawing>
          <wp:inline distT="0" distB="0" distL="0" distR="0" wp14:anchorId="4274556E" wp14:editId="72372657">
            <wp:extent cx="3219450" cy="2413442"/>
            <wp:effectExtent l="0" t="0" r="0" b="635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t="10856" b="14180"/>
                    <a:stretch>
                      <a:fillRect/>
                    </a:stretch>
                  </pic:blipFill>
                  <pic:spPr>
                    <a:xfrm>
                      <a:off x="0" y="0"/>
                      <a:ext cx="3219450" cy="2413442"/>
                    </a:xfrm>
                    <a:prstGeom prst="rect">
                      <a:avLst/>
                    </a:prstGeom>
                  </pic:spPr>
                </pic:pic>
              </a:graphicData>
            </a:graphic>
          </wp:inline>
        </w:drawing>
      </w:r>
    </w:p>
    <w:p w14:paraId="5ADF85AC" w14:textId="77777777" w:rsidR="00D55B70" w:rsidRDefault="00D55B70" w:rsidP="00205F4A">
      <w:pPr>
        <w:jc w:val="center"/>
        <w:rPr>
          <w:rFonts w:asciiTheme="majorHAnsi" w:hAnsiTheme="majorHAnsi" w:cs="Arial"/>
          <w:b/>
          <w:smallCaps/>
          <w:color w:val="1F4E79" w:themeColor="accent5" w:themeShade="80"/>
          <w:spacing w:val="10"/>
          <w:sz w:val="44"/>
        </w:rPr>
      </w:pPr>
    </w:p>
    <w:p w14:paraId="4C180135" w14:textId="77777777" w:rsidR="00D55B70" w:rsidRDefault="00D55B70" w:rsidP="00205F4A">
      <w:pPr>
        <w:jc w:val="center"/>
        <w:rPr>
          <w:rFonts w:asciiTheme="majorHAnsi" w:hAnsiTheme="majorHAnsi" w:cs="Arial"/>
          <w:b/>
          <w:smallCaps/>
          <w:color w:val="1F4E79" w:themeColor="accent5" w:themeShade="80"/>
          <w:spacing w:val="10"/>
          <w:sz w:val="44"/>
        </w:rPr>
      </w:pPr>
    </w:p>
    <w:p w14:paraId="4FF33368" w14:textId="77777777" w:rsidR="005406EB" w:rsidRPr="00927367" w:rsidRDefault="005406EB" w:rsidP="00205F4A">
      <w:pPr>
        <w:jc w:val="center"/>
        <w:rPr>
          <w:rFonts w:asciiTheme="majorHAnsi" w:hAnsiTheme="majorHAnsi" w:cs="Arial"/>
          <w:b/>
          <w:smallCaps/>
          <w:color w:val="0D0D0D" w:themeColor="text1" w:themeTint="F2"/>
          <w:spacing w:val="10"/>
          <w:sz w:val="44"/>
        </w:rPr>
      </w:pPr>
      <w:r w:rsidRPr="00927367">
        <w:rPr>
          <w:rFonts w:asciiTheme="majorHAnsi" w:hAnsiTheme="majorHAnsi" w:cs="Arial"/>
          <w:b/>
          <w:smallCaps/>
          <w:color w:val="0D0D0D" w:themeColor="text1" w:themeTint="F2"/>
          <w:spacing w:val="10"/>
          <w:sz w:val="44"/>
        </w:rPr>
        <w:t>The Kroger Co.</w:t>
      </w:r>
    </w:p>
    <w:p w14:paraId="4007FEDD" w14:textId="77777777" w:rsidR="00F003FA" w:rsidRPr="00205F4A" w:rsidRDefault="00F003FA" w:rsidP="00205F4A">
      <w:pPr>
        <w:jc w:val="center"/>
        <w:rPr>
          <w:rFonts w:asciiTheme="majorHAnsi" w:hAnsiTheme="majorHAnsi" w:cs="Arial"/>
          <w:b/>
          <w:smallCaps/>
          <w:color w:val="1F4E79" w:themeColor="accent5" w:themeShade="80"/>
          <w:spacing w:val="10"/>
          <w:sz w:val="44"/>
        </w:rPr>
      </w:pPr>
      <w:r w:rsidRPr="00205F4A">
        <w:rPr>
          <w:rFonts w:asciiTheme="majorHAnsi" w:hAnsiTheme="majorHAnsi" w:cs="Arial"/>
          <w:b/>
          <w:smallCaps/>
          <w:color w:val="1F4E79" w:themeColor="accent5" w:themeShade="80"/>
          <w:spacing w:val="10"/>
          <w:sz w:val="44"/>
        </w:rPr>
        <w:t>Vendor Shipping Manual</w:t>
      </w:r>
    </w:p>
    <w:p w14:paraId="0DC93536" w14:textId="77777777" w:rsidR="006A1B10" w:rsidRDefault="003943A9" w:rsidP="00D55B70">
      <w:pPr>
        <w:jc w:val="center"/>
        <w:rPr>
          <w:rFonts w:asciiTheme="majorHAnsi" w:hAnsiTheme="majorHAnsi" w:cs="Arial"/>
          <w:b/>
          <w:smallCaps/>
          <w:color w:val="1F4E79" w:themeColor="accent5" w:themeShade="80"/>
          <w:spacing w:val="10"/>
          <w:sz w:val="44"/>
        </w:rPr>
      </w:pPr>
      <w:r>
        <w:rPr>
          <w:rFonts w:asciiTheme="majorHAnsi" w:hAnsiTheme="majorHAnsi" w:cs="Arial"/>
          <w:b/>
          <w:smallCaps/>
          <w:color w:val="1F4E79" w:themeColor="accent5" w:themeShade="80"/>
          <w:spacing w:val="10"/>
          <w:sz w:val="44"/>
        </w:rPr>
        <w:t>f</w:t>
      </w:r>
      <w:r w:rsidR="00F003FA" w:rsidRPr="00205F4A">
        <w:rPr>
          <w:rFonts w:asciiTheme="majorHAnsi" w:hAnsiTheme="majorHAnsi" w:cs="Arial"/>
          <w:b/>
          <w:smallCaps/>
          <w:color w:val="1F4E79" w:themeColor="accent5" w:themeShade="80"/>
          <w:spacing w:val="10"/>
          <w:sz w:val="44"/>
        </w:rPr>
        <w:t xml:space="preserve">or </w:t>
      </w:r>
      <w:r w:rsidR="00BC4A8E">
        <w:rPr>
          <w:rFonts w:asciiTheme="majorHAnsi" w:hAnsiTheme="majorHAnsi" w:cs="Arial"/>
          <w:b/>
          <w:smallCaps/>
          <w:color w:val="1F4E79" w:themeColor="accent5" w:themeShade="80"/>
          <w:spacing w:val="10"/>
          <w:sz w:val="44"/>
        </w:rPr>
        <w:t xml:space="preserve">Direct Import </w:t>
      </w:r>
      <w:r>
        <w:rPr>
          <w:rFonts w:asciiTheme="majorHAnsi" w:hAnsiTheme="majorHAnsi" w:cs="Arial"/>
          <w:b/>
          <w:smallCaps/>
          <w:color w:val="1F4E79" w:themeColor="accent5" w:themeShade="80"/>
          <w:spacing w:val="10"/>
          <w:sz w:val="44"/>
        </w:rPr>
        <w:t>Merchandise</w:t>
      </w:r>
    </w:p>
    <w:p w14:paraId="7B0B12AF" w14:textId="77777777" w:rsidR="006A1B10" w:rsidRDefault="006A1B10" w:rsidP="00205F4A">
      <w:pPr>
        <w:jc w:val="center"/>
        <w:rPr>
          <w:rFonts w:asciiTheme="majorHAnsi" w:hAnsiTheme="majorHAnsi" w:cs="Arial"/>
          <w:b/>
          <w:smallCaps/>
          <w:color w:val="1F4E79" w:themeColor="accent5" w:themeShade="80"/>
          <w:spacing w:val="10"/>
          <w:sz w:val="44"/>
        </w:rPr>
      </w:pPr>
    </w:p>
    <w:p w14:paraId="72D8BB02" w14:textId="77777777" w:rsidR="006A1B10" w:rsidRDefault="006A1B10" w:rsidP="00205F4A">
      <w:pPr>
        <w:jc w:val="center"/>
        <w:rPr>
          <w:rFonts w:asciiTheme="majorHAnsi" w:hAnsiTheme="majorHAnsi" w:cs="Arial"/>
          <w:b/>
          <w:smallCaps/>
          <w:color w:val="1F4E79" w:themeColor="accent5" w:themeShade="80"/>
          <w:spacing w:val="10"/>
          <w:sz w:val="44"/>
        </w:rPr>
      </w:pPr>
    </w:p>
    <w:p w14:paraId="7F8B2A3E" w14:textId="77777777" w:rsidR="006A1B10" w:rsidRDefault="006A1B10" w:rsidP="00205F4A">
      <w:pPr>
        <w:jc w:val="center"/>
        <w:rPr>
          <w:rFonts w:asciiTheme="majorHAnsi" w:hAnsiTheme="majorHAnsi" w:cs="Arial"/>
          <w:b/>
          <w:smallCaps/>
          <w:color w:val="1F4E79" w:themeColor="accent5" w:themeShade="80"/>
          <w:spacing w:val="10"/>
          <w:sz w:val="44"/>
        </w:rPr>
      </w:pPr>
    </w:p>
    <w:p w14:paraId="18E089BB" w14:textId="77777777" w:rsidR="006A1B10" w:rsidRDefault="006A1B10" w:rsidP="00205F4A">
      <w:pPr>
        <w:jc w:val="center"/>
        <w:rPr>
          <w:rFonts w:asciiTheme="majorHAnsi" w:hAnsiTheme="majorHAnsi" w:cs="Arial"/>
          <w:b/>
          <w:smallCaps/>
          <w:color w:val="1F4E79" w:themeColor="accent5" w:themeShade="80"/>
          <w:spacing w:val="10"/>
          <w:sz w:val="44"/>
        </w:rPr>
      </w:pPr>
    </w:p>
    <w:p w14:paraId="7910927D" w14:textId="77777777" w:rsidR="006A1B10" w:rsidRDefault="006A1B10" w:rsidP="00205F4A">
      <w:pPr>
        <w:jc w:val="center"/>
        <w:rPr>
          <w:rFonts w:asciiTheme="majorHAnsi" w:hAnsiTheme="majorHAnsi" w:cs="Arial"/>
          <w:b/>
          <w:smallCaps/>
          <w:color w:val="1F4E79" w:themeColor="accent5" w:themeShade="80"/>
          <w:spacing w:val="10"/>
          <w:sz w:val="44"/>
        </w:rPr>
      </w:pPr>
    </w:p>
    <w:p w14:paraId="0BD0B129" w14:textId="77777777" w:rsidR="006A1B10" w:rsidRDefault="006A1B10" w:rsidP="00205F4A">
      <w:pPr>
        <w:jc w:val="center"/>
        <w:rPr>
          <w:rFonts w:asciiTheme="majorHAnsi" w:hAnsiTheme="majorHAnsi" w:cs="Arial"/>
          <w:b/>
          <w:smallCaps/>
          <w:color w:val="1F4E79" w:themeColor="accent5" w:themeShade="80"/>
          <w:spacing w:val="10"/>
          <w:sz w:val="44"/>
        </w:rPr>
      </w:pPr>
    </w:p>
    <w:sdt>
      <w:sdtPr>
        <w:rPr>
          <w:rFonts w:asciiTheme="minorHAnsi" w:eastAsiaTheme="minorHAnsi" w:hAnsiTheme="minorHAnsi" w:cstheme="minorBidi"/>
          <w:color w:val="auto"/>
          <w:sz w:val="22"/>
          <w:szCs w:val="22"/>
        </w:rPr>
        <w:id w:val="-1032256491"/>
        <w:docPartObj>
          <w:docPartGallery w:val="Table of Contents"/>
          <w:docPartUnique/>
        </w:docPartObj>
      </w:sdtPr>
      <w:sdtEndPr>
        <w:rPr>
          <w:b/>
          <w:bCs/>
          <w:noProof/>
        </w:rPr>
      </w:sdtEndPr>
      <w:sdtContent>
        <w:p w14:paraId="604B8C75" w14:textId="0A036895" w:rsidR="003756C1" w:rsidRDefault="003756C1">
          <w:pPr>
            <w:pStyle w:val="TOCHeading"/>
          </w:pPr>
          <w:r>
            <w:t>Table of Contents</w:t>
          </w:r>
        </w:p>
        <w:p w14:paraId="2D0F294E" w14:textId="251A1A14" w:rsidR="00057F15" w:rsidRDefault="003756C1">
          <w:pPr>
            <w:pStyle w:val="TOC1"/>
            <w:tabs>
              <w:tab w:val="right" w:leader="dot" w:pos="1007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0825396" w:history="1">
            <w:r w:rsidR="00057F15" w:rsidRPr="003A6A66">
              <w:rPr>
                <w:rStyle w:val="Hyperlink"/>
                <w:noProof/>
              </w:rPr>
              <w:t>I. Contact Information</w:t>
            </w:r>
            <w:r w:rsidR="00057F15">
              <w:rPr>
                <w:noProof/>
                <w:webHidden/>
              </w:rPr>
              <w:tab/>
            </w:r>
            <w:r w:rsidR="00057F15">
              <w:rPr>
                <w:noProof/>
                <w:webHidden/>
              </w:rPr>
              <w:fldChar w:fldCharType="begin"/>
            </w:r>
            <w:r w:rsidR="00057F15">
              <w:rPr>
                <w:noProof/>
                <w:webHidden/>
              </w:rPr>
              <w:instrText xml:space="preserve"> PAGEREF _Toc210825396 \h </w:instrText>
            </w:r>
            <w:r w:rsidR="00057F15">
              <w:rPr>
                <w:noProof/>
                <w:webHidden/>
              </w:rPr>
            </w:r>
            <w:r w:rsidR="00057F15">
              <w:rPr>
                <w:noProof/>
                <w:webHidden/>
              </w:rPr>
              <w:fldChar w:fldCharType="separate"/>
            </w:r>
            <w:r w:rsidR="00057F15">
              <w:rPr>
                <w:noProof/>
                <w:webHidden/>
              </w:rPr>
              <w:t>4</w:t>
            </w:r>
            <w:r w:rsidR="00057F15">
              <w:rPr>
                <w:noProof/>
                <w:webHidden/>
              </w:rPr>
              <w:fldChar w:fldCharType="end"/>
            </w:r>
          </w:hyperlink>
        </w:p>
        <w:p w14:paraId="39B06D87" w14:textId="130A46E7" w:rsidR="00057F15" w:rsidRDefault="00057F15">
          <w:pPr>
            <w:pStyle w:val="TOC2"/>
            <w:tabs>
              <w:tab w:val="right" w:leader="dot" w:pos="10070"/>
            </w:tabs>
            <w:rPr>
              <w:rFonts w:cstheme="minorBidi"/>
              <w:noProof/>
              <w:kern w:val="2"/>
              <w:sz w:val="24"/>
              <w:szCs w:val="24"/>
              <w14:ligatures w14:val="standardContextual"/>
            </w:rPr>
          </w:pPr>
          <w:hyperlink w:anchor="_Toc210825397" w:history="1">
            <w:r w:rsidRPr="003A6A66">
              <w:rPr>
                <w:rStyle w:val="Hyperlink"/>
                <w:noProof/>
              </w:rPr>
              <w:t>Kroger Global Logistics</w:t>
            </w:r>
            <w:r>
              <w:rPr>
                <w:noProof/>
                <w:webHidden/>
              </w:rPr>
              <w:tab/>
            </w:r>
            <w:r>
              <w:rPr>
                <w:noProof/>
                <w:webHidden/>
              </w:rPr>
              <w:fldChar w:fldCharType="begin"/>
            </w:r>
            <w:r>
              <w:rPr>
                <w:noProof/>
                <w:webHidden/>
              </w:rPr>
              <w:instrText xml:space="preserve"> PAGEREF _Toc210825397 \h </w:instrText>
            </w:r>
            <w:r>
              <w:rPr>
                <w:noProof/>
                <w:webHidden/>
              </w:rPr>
            </w:r>
            <w:r>
              <w:rPr>
                <w:noProof/>
                <w:webHidden/>
              </w:rPr>
              <w:fldChar w:fldCharType="separate"/>
            </w:r>
            <w:r>
              <w:rPr>
                <w:noProof/>
                <w:webHidden/>
              </w:rPr>
              <w:t>4</w:t>
            </w:r>
            <w:r>
              <w:rPr>
                <w:noProof/>
                <w:webHidden/>
              </w:rPr>
              <w:fldChar w:fldCharType="end"/>
            </w:r>
          </w:hyperlink>
        </w:p>
        <w:p w14:paraId="4066A5DD" w14:textId="455EC85D" w:rsidR="00057F15" w:rsidRDefault="00057F15">
          <w:pPr>
            <w:pStyle w:val="TOC2"/>
            <w:tabs>
              <w:tab w:val="right" w:leader="dot" w:pos="10070"/>
            </w:tabs>
            <w:rPr>
              <w:rFonts w:cstheme="minorBidi"/>
              <w:noProof/>
              <w:kern w:val="2"/>
              <w:sz w:val="24"/>
              <w:szCs w:val="24"/>
              <w14:ligatures w14:val="standardContextual"/>
            </w:rPr>
          </w:pPr>
          <w:hyperlink w:anchor="_Toc210825398" w:history="1">
            <w:r w:rsidRPr="003A6A66">
              <w:rPr>
                <w:rStyle w:val="Hyperlink"/>
                <w:noProof/>
              </w:rPr>
              <w:t>Consignee and Notify Party</w:t>
            </w:r>
            <w:r>
              <w:rPr>
                <w:noProof/>
                <w:webHidden/>
              </w:rPr>
              <w:tab/>
            </w:r>
            <w:r>
              <w:rPr>
                <w:noProof/>
                <w:webHidden/>
              </w:rPr>
              <w:fldChar w:fldCharType="begin"/>
            </w:r>
            <w:r>
              <w:rPr>
                <w:noProof/>
                <w:webHidden/>
              </w:rPr>
              <w:instrText xml:space="preserve"> PAGEREF _Toc210825398 \h </w:instrText>
            </w:r>
            <w:r>
              <w:rPr>
                <w:noProof/>
                <w:webHidden/>
              </w:rPr>
            </w:r>
            <w:r>
              <w:rPr>
                <w:noProof/>
                <w:webHidden/>
              </w:rPr>
              <w:fldChar w:fldCharType="separate"/>
            </w:r>
            <w:r>
              <w:rPr>
                <w:noProof/>
                <w:webHidden/>
              </w:rPr>
              <w:t>4</w:t>
            </w:r>
            <w:r>
              <w:rPr>
                <w:noProof/>
                <w:webHidden/>
              </w:rPr>
              <w:fldChar w:fldCharType="end"/>
            </w:r>
          </w:hyperlink>
        </w:p>
        <w:p w14:paraId="3CF5F69D" w14:textId="14113819" w:rsidR="00057F15" w:rsidRDefault="00057F15">
          <w:pPr>
            <w:pStyle w:val="TOC2"/>
            <w:tabs>
              <w:tab w:val="right" w:leader="dot" w:pos="10070"/>
            </w:tabs>
            <w:rPr>
              <w:rFonts w:cstheme="minorBidi"/>
              <w:noProof/>
              <w:kern w:val="2"/>
              <w:sz w:val="24"/>
              <w:szCs w:val="24"/>
              <w14:ligatures w14:val="standardContextual"/>
            </w:rPr>
          </w:pPr>
          <w:hyperlink w:anchor="_Toc210825399" w:history="1">
            <w:r w:rsidRPr="003A6A66">
              <w:rPr>
                <w:rStyle w:val="Hyperlink"/>
                <w:noProof/>
              </w:rPr>
              <w:t>Freight Forwarder (UPS)</w:t>
            </w:r>
            <w:r>
              <w:rPr>
                <w:noProof/>
                <w:webHidden/>
              </w:rPr>
              <w:tab/>
            </w:r>
            <w:r>
              <w:rPr>
                <w:noProof/>
                <w:webHidden/>
              </w:rPr>
              <w:fldChar w:fldCharType="begin"/>
            </w:r>
            <w:r>
              <w:rPr>
                <w:noProof/>
                <w:webHidden/>
              </w:rPr>
              <w:instrText xml:space="preserve"> PAGEREF _Toc210825399 \h </w:instrText>
            </w:r>
            <w:r>
              <w:rPr>
                <w:noProof/>
                <w:webHidden/>
              </w:rPr>
            </w:r>
            <w:r>
              <w:rPr>
                <w:noProof/>
                <w:webHidden/>
              </w:rPr>
              <w:fldChar w:fldCharType="separate"/>
            </w:r>
            <w:r>
              <w:rPr>
                <w:noProof/>
                <w:webHidden/>
              </w:rPr>
              <w:t>4</w:t>
            </w:r>
            <w:r>
              <w:rPr>
                <w:noProof/>
                <w:webHidden/>
              </w:rPr>
              <w:fldChar w:fldCharType="end"/>
            </w:r>
          </w:hyperlink>
        </w:p>
        <w:p w14:paraId="4302AB05" w14:textId="20CDA2A8" w:rsidR="00057F15" w:rsidRDefault="00057F15">
          <w:pPr>
            <w:pStyle w:val="TOC1"/>
            <w:tabs>
              <w:tab w:val="right" w:leader="dot" w:pos="10070"/>
            </w:tabs>
            <w:rPr>
              <w:rFonts w:cstheme="minorBidi"/>
              <w:noProof/>
              <w:kern w:val="2"/>
              <w:sz w:val="24"/>
              <w:szCs w:val="24"/>
              <w14:ligatures w14:val="standardContextual"/>
            </w:rPr>
          </w:pPr>
          <w:hyperlink w:anchor="_Toc210825400" w:history="1">
            <w:r w:rsidRPr="003A6A66">
              <w:rPr>
                <w:rStyle w:val="Hyperlink"/>
                <w:noProof/>
              </w:rPr>
              <w:t>II. Packing and Labeling Instructions for Kroger Imports</w:t>
            </w:r>
            <w:r>
              <w:rPr>
                <w:noProof/>
                <w:webHidden/>
              </w:rPr>
              <w:tab/>
            </w:r>
            <w:r>
              <w:rPr>
                <w:noProof/>
                <w:webHidden/>
              </w:rPr>
              <w:fldChar w:fldCharType="begin"/>
            </w:r>
            <w:r>
              <w:rPr>
                <w:noProof/>
                <w:webHidden/>
              </w:rPr>
              <w:instrText xml:space="preserve"> PAGEREF _Toc210825400 \h </w:instrText>
            </w:r>
            <w:r>
              <w:rPr>
                <w:noProof/>
                <w:webHidden/>
              </w:rPr>
            </w:r>
            <w:r>
              <w:rPr>
                <w:noProof/>
                <w:webHidden/>
              </w:rPr>
              <w:fldChar w:fldCharType="separate"/>
            </w:r>
            <w:r>
              <w:rPr>
                <w:noProof/>
                <w:webHidden/>
              </w:rPr>
              <w:t>5</w:t>
            </w:r>
            <w:r>
              <w:rPr>
                <w:noProof/>
                <w:webHidden/>
              </w:rPr>
              <w:fldChar w:fldCharType="end"/>
            </w:r>
          </w:hyperlink>
        </w:p>
        <w:p w14:paraId="5867AB51" w14:textId="0C162684" w:rsidR="00057F15" w:rsidRDefault="00057F15">
          <w:pPr>
            <w:pStyle w:val="TOC2"/>
            <w:tabs>
              <w:tab w:val="right" w:leader="dot" w:pos="10070"/>
            </w:tabs>
            <w:rPr>
              <w:rFonts w:cstheme="minorBidi"/>
              <w:noProof/>
              <w:kern w:val="2"/>
              <w:sz w:val="24"/>
              <w:szCs w:val="24"/>
              <w14:ligatures w14:val="standardContextual"/>
            </w:rPr>
          </w:pPr>
          <w:hyperlink w:anchor="_Toc210825401" w:history="1">
            <w:r w:rsidRPr="003A6A66">
              <w:rPr>
                <w:rStyle w:val="Hyperlink"/>
                <w:noProof/>
              </w:rPr>
              <w:t>- Carton Labeling Instructions -</w:t>
            </w:r>
            <w:r>
              <w:rPr>
                <w:noProof/>
                <w:webHidden/>
              </w:rPr>
              <w:tab/>
            </w:r>
            <w:r>
              <w:rPr>
                <w:noProof/>
                <w:webHidden/>
              </w:rPr>
              <w:fldChar w:fldCharType="begin"/>
            </w:r>
            <w:r>
              <w:rPr>
                <w:noProof/>
                <w:webHidden/>
              </w:rPr>
              <w:instrText xml:space="preserve"> PAGEREF _Toc210825401 \h </w:instrText>
            </w:r>
            <w:r>
              <w:rPr>
                <w:noProof/>
                <w:webHidden/>
              </w:rPr>
            </w:r>
            <w:r>
              <w:rPr>
                <w:noProof/>
                <w:webHidden/>
              </w:rPr>
              <w:fldChar w:fldCharType="separate"/>
            </w:r>
            <w:r>
              <w:rPr>
                <w:noProof/>
                <w:webHidden/>
              </w:rPr>
              <w:t>6</w:t>
            </w:r>
            <w:r>
              <w:rPr>
                <w:noProof/>
                <w:webHidden/>
              </w:rPr>
              <w:fldChar w:fldCharType="end"/>
            </w:r>
          </w:hyperlink>
        </w:p>
        <w:p w14:paraId="1C242DBA" w14:textId="7A7E088B" w:rsidR="00057F15" w:rsidRDefault="00057F15">
          <w:pPr>
            <w:pStyle w:val="TOC3"/>
            <w:tabs>
              <w:tab w:val="right" w:leader="dot" w:pos="10070"/>
            </w:tabs>
            <w:rPr>
              <w:rFonts w:cstheme="minorBidi"/>
              <w:noProof/>
              <w:kern w:val="2"/>
              <w:sz w:val="24"/>
              <w:szCs w:val="24"/>
              <w14:ligatures w14:val="standardContextual"/>
            </w:rPr>
          </w:pPr>
          <w:hyperlink w:anchor="_Toc210825402" w:history="1">
            <w:r w:rsidRPr="003A6A66">
              <w:rPr>
                <w:rStyle w:val="Hyperlink"/>
                <w:noProof/>
              </w:rPr>
              <w:t>Carton Barcodes</w:t>
            </w:r>
            <w:r>
              <w:rPr>
                <w:noProof/>
                <w:webHidden/>
              </w:rPr>
              <w:tab/>
            </w:r>
            <w:r>
              <w:rPr>
                <w:noProof/>
                <w:webHidden/>
              </w:rPr>
              <w:fldChar w:fldCharType="begin"/>
            </w:r>
            <w:r>
              <w:rPr>
                <w:noProof/>
                <w:webHidden/>
              </w:rPr>
              <w:instrText xml:space="preserve"> PAGEREF _Toc210825402 \h </w:instrText>
            </w:r>
            <w:r>
              <w:rPr>
                <w:noProof/>
                <w:webHidden/>
              </w:rPr>
            </w:r>
            <w:r>
              <w:rPr>
                <w:noProof/>
                <w:webHidden/>
              </w:rPr>
              <w:fldChar w:fldCharType="separate"/>
            </w:r>
            <w:r>
              <w:rPr>
                <w:noProof/>
                <w:webHidden/>
              </w:rPr>
              <w:t>6</w:t>
            </w:r>
            <w:r>
              <w:rPr>
                <w:noProof/>
                <w:webHidden/>
              </w:rPr>
              <w:fldChar w:fldCharType="end"/>
            </w:r>
          </w:hyperlink>
        </w:p>
        <w:p w14:paraId="32FAF03E" w14:textId="2A870AA4" w:rsidR="00057F15" w:rsidRDefault="00057F15">
          <w:pPr>
            <w:pStyle w:val="TOC3"/>
            <w:tabs>
              <w:tab w:val="right" w:leader="dot" w:pos="10070"/>
            </w:tabs>
            <w:rPr>
              <w:rFonts w:cstheme="minorBidi"/>
              <w:noProof/>
              <w:kern w:val="2"/>
              <w:sz w:val="24"/>
              <w:szCs w:val="24"/>
              <w14:ligatures w14:val="standardContextual"/>
            </w:rPr>
          </w:pPr>
          <w:hyperlink w:anchor="_Toc210825403" w:history="1">
            <w:r w:rsidRPr="003A6A66">
              <w:rPr>
                <w:rStyle w:val="Hyperlink"/>
                <w:noProof/>
              </w:rPr>
              <w:t>Direct to floor display cartons</w:t>
            </w:r>
            <w:r>
              <w:rPr>
                <w:noProof/>
                <w:webHidden/>
              </w:rPr>
              <w:tab/>
            </w:r>
            <w:r>
              <w:rPr>
                <w:noProof/>
                <w:webHidden/>
              </w:rPr>
              <w:fldChar w:fldCharType="begin"/>
            </w:r>
            <w:r>
              <w:rPr>
                <w:noProof/>
                <w:webHidden/>
              </w:rPr>
              <w:instrText xml:space="preserve"> PAGEREF _Toc210825403 \h </w:instrText>
            </w:r>
            <w:r>
              <w:rPr>
                <w:noProof/>
                <w:webHidden/>
              </w:rPr>
            </w:r>
            <w:r>
              <w:rPr>
                <w:noProof/>
                <w:webHidden/>
              </w:rPr>
              <w:fldChar w:fldCharType="separate"/>
            </w:r>
            <w:r>
              <w:rPr>
                <w:noProof/>
                <w:webHidden/>
              </w:rPr>
              <w:t>7</w:t>
            </w:r>
            <w:r>
              <w:rPr>
                <w:noProof/>
                <w:webHidden/>
              </w:rPr>
              <w:fldChar w:fldCharType="end"/>
            </w:r>
          </w:hyperlink>
        </w:p>
        <w:p w14:paraId="5FDF52CA" w14:textId="104F8470" w:rsidR="00057F15" w:rsidRDefault="00057F15">
          <w:pPr>
            <w:pStyle w:val="TOC2"/>
            <w:tabs>
              <w:tab w:val="right" w:leader="dot" w:pos="10070"/>
            </w:tabs>
            <w:rPr>
              <w:rFonts w:cstheme="minorBidi"/>
              <w:noProof/>
              <w:kern w:val="2"/>
              <w:sz w:val="24"/>
              <w:szCs w:val="24"/>
              <w14:ligatures w14:val="standardContextual"/>
            </w:rPr>
          </w:pPr>
          <w:hyperlink w:anchor="_Toc210825404" w:history="1">
            <w:r w:rsidRPr="003A6A66">
              <w:rPr>
                <w:rStyle w:val="Hyperlink"/>
                <w:noProof/>
              </w:rPr>
              <w:t>- Ocean Container Packing Instructions -</w:t>
            </w:r>
            <w:r>
              <w:rPr>
                <w:noProof/>
                <w:webHidden/>
              </w:rPr>
              <w:tab/>
            </w:r>
            <w:r>
              <w:rPr>
                <w:noProof/>
                <w:webHidden/>
              </w:rPr>
              <w:fldChar w:fldCharType="begin"/>
            </w:r>
            <w:r>
              <w:rPr>
                <w:noProof/>
                <w:webHidden/>
              </w:rPr>
              <w:instrText xml:space="preserve"> PAGEREF _Toc210825404 \h </w:instrText>
            </w:r>
            <w:r>
              <w:rPr>
                <w:noProof/>
                <w:webHidden/>
              </w:rPr>
            </w:r>
            <w:r>
              <w:rPr>
                <w:noProof/>
                <w:webHidden/>
              </w:rPr>
              <w:fldChar w:fldCharType="separate"/>
            </w:r>
            <w:r>
              <w:rPr>
                <w:noProof/>
                <w:webHidden/>
              </w:rPr>
              <w:t>7</w:t>
            </w:r>
            <w:r>
              <w:rPr>
                <w:noProof/>
                <w:webHidden/>
              </w:rPr>
              <w:fldChar w:fldCharType="end"/>
            </w:r>
          </w:hyperlink>
        </w:p>
        <w:p w14:paraId="1577E82D" w14:textId="5416ACCD" w:rsidR="00057F15" w:rsidRDefault="00057F15">
          <w:pPr>
            <w:pStyle w:val="TOC3"/>
            <w:tabs>
              <w:tab w:val="right" w:leader="dot" w:pos="10070"/>
            </w:tabs>
            <w:rPr>
              <w:rFonts w:cstheme="minorBidi"/>
              <w:noProof/>
              <w:kern w:val="2"/>
              <w:sz w:val="24"/>
              <w:szCs w:val="24"/>
              <w14:ligatures w14:val="standardContextual"/>
            </w:rPr>
          </w:pPr>
          <w:hyperlink w:anchor="_Toc210825405" w:history="1">
            <w:r w:rsidRPr="003A6A66">
              <w:rPr>
                <w:rStyle w:val="Hyperlink"/>
                <w:noProof/>
              </w:rPr>
              <w:t>Container Weight Requirements with SOLAS</w:t>
            </w:r>
            <w:r>
              <w:rPr>
                <w:noProof/>
                <w:webHidden/>
              </w:rPr>
              <w:tab/>
            </w:r>
            <w:r>
              <w:rPr>
                <w:noProof/>
                <w:webHidden/>
              </w:rPr>
              <w:fldChar w:fldCharType="begin"/>
            </w:r>
            <w:r>
              <w:rPr>
                <w:noProof/>
                <w:webHidden/>
              </w:rPr>
              <w:instrText xml:space="preserve"> PAGEREF _Toc210825405 \h </w:instrText>
            </w:r>
            <w:r>
              <w:rPr>
                <w:noProof/>
                <w:webHidden/>
              </w:rPr>
            </w:r>
            <w:r>
              <w:rPr>
                <w:noProof/>
                <w:webHidden/>
              </w:rPr>
              <w:fldChar w:fldCharType="separate"/>
            </w:r>
            <w:r>
              <w:rPr>
                <w:noProof/>
                <w:webHidden/>
              </w:rPr>
              <w:t>7</w:t>
            </w:r>
            <w:r>
              <w:rPr>
                <w:noProof/>
                <w:webHidden/>
              </w:rPr>
              <w:fldChar w:fldCharType="end"/>
            </w:r>
          </w:hyperlink>
        </w:p>
        <w:p w14:paraId="3412C331" w14:textId="07B28CA1" w:rsidR="00057F15" w:rsidRDefault="00057F15">
          <w:pPr>
            <w:pStyle w:val="TOC1"/>
            <w:tabs>
              <w:tab w:val="right" w:leader="dot" w:pos="10070"/>
            </w:tabs>
            <w:rPr>
              <w:rFonts w:cstheme="minorBidi"/>
              <w:noProof/>
              <w:kern w:val="2"/>
              <w:sz w:val="24"/>
              <w:szCs w:val="24"/>
              <w14:ligatures w14:val="standardContextual"/>
            </w:rPr>
          </w:pPr>
          <w:hyperlink w:anchor="_Toc210825406" w:history="1">
            <w:r w:rsidRPr="003A6A66">
              <w:rPr>
                <w:rStyle w:val="Hyperlink"/>
                <w:noProof/>
              </w:rPr>
              <w:t>III. Shipping Procedures</w:t>
            </w:r>
            <w:r>
              <w:rPr>
                <w:noProof/>
                <w:webHidden/>
              </w:rPr>
              <w:tab/>
            </w:r>
            <w:r>
              <w:rPr>
                <w:noProof/>
                <w:webHidden/>
              </w:rPr>
              <w:fldChar w:fldCharType="begin"/>
            </w:r>
            <w:r>
              <w:rPr>
                <w:noProof/>
                <w:webHidden/>
              </w:rPr>
              <w:instrText xml:space="preserve"> PAGEREF _Toc210825406 \h </w:instrText>
            </w:r>
            <w:r>
              <w:rPr>
                <w:noProof/>
                <w:webHidden/>
              </w:rPr>
            </w:r>
            <w:r>
              <w:rPr>
                <w:noProof/>
                <w:webHidden/>
              </w:rPr>
              <w:fldChar w:fldCharType="separate"/>
            </w:r>
            <w:r>
              <w:rPr>
                <w:noProof/>
                <w:webHidden/>
              </w:rPr>
              <w:t>9</w:t>
            </w:r>
            <w:r>
              <w:rPr>
                <w:noProof/>
                <w:webHidden/>
              </w:rPr>
              <w:fldChar w:fldCharType="end"/>
            </w:r>
          </w:hyperlink>
        </w:p>
        <w:p w14:paraId="4ED6F528" w14:textId="3CCCE6CB" w:rsidR="00057F15" w:rsidRDefault="00057F15">
          <w:pPr>
            <w:pStyle w:val="TOC2"/>
            <w:tabs>
              <w:tab w:val="right" w:leader="dot" w:pos="10070"/>
            </w:tabs>
            <w:rPr>
              <w:rFonts w:cstheme="minorBidi"/>
              <w:noProof/>
              <w:kern w:val="2"/>
              <w:sz w:val="24"/>
              <w:szCs w:val="24"/>
              <w14:ligatures w14:val="standardContextual"/>
            </w:rPr>
          </w:pPr>
          <w:hyperlink w:anchor="_Toc210825407" w:history="1">
            <w:r w:rsidRPr="003A6A66">
              <w:rPr>
                <w:rStyle w:val="Hyperlink"/>
                <w:noProof/>
              </w:rPr>
              <w:t>- General Shipping Guidelines -</w:t>
            </w:r>
            <w:r>
              <w:rPr>
                <w:noProof/>
                <w:webHidden/>
              </w:rPr>
              <w:tab/>
            </w:r>
            <w:r>
              <w:rPr>
                <w:noProof/>
                <w:webHidden/>
              </w:rPr>
              <w:fldChar w:fldCharType="begin"/>
            </w:r>
            <w:r>
              <w:rPr>
                <w:noProof/>
                <w:webHidden/>
              </w:rPr>
              <w:instrText xml:space="preserve"> PAGEREF _Toc210825407 \h </w:instrText>
            </w:r>
            <w:r>
              <w:rPr>
                <w:noProof/>
                <w:webHidden/>
              </w:rPr>
            </w:r>
            <w:r>
              <w:rPr>
                <w:noProof/>
                <w:webHidden/>
              </w:rPr>
              <w:fldChar w:fldCharType="separate"/>
            </w:r>
            <w:r>
              <w:rPr>
                <w:noProof/>
                <w:webHidden/>
              </w:rPr>
              <w:t>9</w:t>
            </w:r>
            <w:r>
              <w:rPr>
                <w:noProof/>
                <w:webHidden/>
              </w:rPr>
              <w:fldChar w:fldCharType="end"/>
            </w:r>
          </w:hyperlink>
        </w:p>
        <w:p w14:paraId="2787EEE0" w14:textId="041E03C7" w:rsidR="00057F15" w:rsidRDefault="00057F15">
          <w:pPr>
            <w:pStyle w:val="TOC2"/>
            <w:tabs>
              <w:tab w:val="right" w:leader="dot" w:pos="10070"/>
            </w:tabs>
            <w:rPr>
              <w:rFonts w:cstheme="minorBidi"/>
              <w:noProof/>
              <w:kern w:val="2"/>
              <w:sz w:val="24"/>
              <w:szCs w:val="24"/>
              <w14:ligatures w14:val="standardContextual"/>
            </w:rPr>
          </w:pPr>
          <w:hyperlink w:anchor="_Toc210825408" w:history="1">
            <w:r w:rsidRPr="003A6A66">
              <w:rPr>
                <w:rStyle w:val="Hyperlink"/>
                <w:noProof/>
              </w:rPr>
              <w:t>- Full Container loads or consolidated freight –</w:t>
            </w:r>
            <w:r>
              <w:rPr>
                <w:noProof/>
                <w:webHidden/>
              </w:rPr>
              <w:tab/>
            </w:r>
            <w:r>
              <w:rPr>
                <w:noProof/>
                <w:webHidden/>
              </w:rPr>
              <w:fldChar w:fldCharType="begin"/>
            </w:r>
            <w:r>
              <w:rPr>
                <w:noProof/>
                <w:webHidden/>
              </w:rPr>
              <w:instrText xml:space="preserve"> PAGEREF _Toc210825408 \h </w:instrText>
            </w:r>
            <w:r>
              <w:rPr>
                <w:noProof/>
                <w:webHidden/>
              </w:rPr>
            </w:r>
            <w:r>
              <w:rPr>
                <w:noProof/>
                <w:webHidden/>
              </w:rPr>
              <w:fldChar w:fldCharType="separate"/>
            </w:r>
            <w:r>
              <w:rPr>
                <w:noProof/>
                <w:webHidden/>
              </w:rPr>
              <w:t>9</w:t>
            </w:r>
            <w:r>
              <w:rPr>
                <w:noProof/>
                <w:webHidden/>
              </w:rPr>
              <w:fldChar w:fldCharType="end"/>
            </w:r>
          </w:hyperlink>
        </w:p>
        <w:p w14:paraId="24E3DE12" w14:textId="6B4FD5A8" w:rsidR="00057F15" w:rsidRDefault="00057F15">
          <w:pPr>
            <w:pStyle w:val="TOC3"/>
            <w:tabs>
              <w:tab w:val="right" w:leader="dot" w:pos="10070"/>
            </w:tabs>
            <w:rPr>
              <w:rFonts w:cstheme="minorBidi"/>
              <w:noProof/>
              <w:kern w:val="2"/>
              <w:sz w:val="24"/>
              <w:szCs w:val="24"/>
              <w14:ligatures w14:val="standardContextual"/>
            </w:rPr>
          </w:pPr>
          <w:hyperlink w:anchor="_Toc210825409" w:history="1">
            <w:r w:rsidRPr="003A6A66">
              <w:rPr>
                <w:rStyle w:val="Hyperlink"/>
                <w:noProof/>
              </w:rPr>
              <w:t>Container Standard Minimum Volumes and Maximum Weights</w:t>
            </w:r>
            <w:r>
              <w:rPr>
                <w:noProof/>
                <w:webHidden/>
              </w:rPr>
              <w:tab/>
            </w:r>
            <w:r>
              <w:rPr>
                <w:noProof/>
                <w:webHidden/>
              </w:rPr>
              <w:fldChar w:fldCharType="begin"/>
            </w:r>
            <w:r>
              <w:rPr>
                <w:noProof/>
                <w:webHidden/>
              </w:rPr>
              <w:instrText xml:space="preserve"> PAGEREF _Toc210825409 \h </w:instrText>
            </w:r>
            <w:r>
              <w:rPr>
                <w:noProof/>
                <w:webHidden/>
              </w:rPr>
            </w:r>
            <w:r>
              <w:rPr>
                <w:noProof/>
                <w:webHidden/>
              </w:rPr>
              <w:fldChar w:fldCharType="separate"/>
            </w:r>
            <w:r>
              <w:rPr>
                <w:noProof/>
                <w:webHidden/>
              </w:rPr>
              <w:t>9</w:t>
            </w:r>
            <w:r>
              <w:rPr>
                <w:noProof/>
                <w:webHidden/>
              </w:rPr>
              <w:fldChar w:fldCharType="end"/>
            </w:r>
          </w:hyperlink>
        </w:p>
        <w:p w14:paraId="54CB1215" w14:textId="3DE518E3" w:rsidR="00057F15" w:rsidRDefault="00057F15">
          <w:pPr>
            <w:pStyle w:val="TOC3"/>
            <w:tabs>
              <w:tab w:val="right" w:leader="dot" w:pos="10070"/>
            </w:tabs>
            <w:rPr>
              <w:rFonts w:cstheme="minorBidi"/>
              <w:noProof/>
              <w:kern w:val="2"/>
              <w:sz w:val="24"/>
              <w:szCs w:val="24"/>
              <w14:ligatures w14:val="standardContextual"/>
            </w:rPr>
          </w:pPr>
          <w:hyperlink w:anchor="_Toc210825410" w:history="1">
            <w:r w:rsidRPr="003A6A66">
              <w:rPr>
                <w:rStyle w:val="Hyperlink"/>
                <w:noProof/>
              </w:rPr>
              <w:t>Container Loading Guidelines</w:t>
            </w:r>
            <w:r>
              <w:rPr>
                <w:noProof/>
                <w:webHidden/>
              </w:rPr>
              <w:tab/>
            </w:r>
            <w:r>
              <w:rPr>
                <w:noProof/>
                <w:webHidden/>
              </w:rPr>
              <w:fldChar w:fldCharType="begin"/>
            </w:r>
            <w:r>
              <w:rPr>
                <w:noProof/>
                <w:webHidden/>
              </w:rPr>
              <w:instrText xml:space="preserve"> PAGEREF _Toc210825410 \h </w:instrText>
            </w:r>
            <w:r>
              <w:rPr>
                <w:noProof/>
                <w:webHidden/>
              </w:rPr>
            </w:r>
            <w:r>
              <w:rPr>
                <w:noProof/>
                <w:webHidden/>
              </w:rPr>
              <w:fldChar w:fldCharType="separate"/>
            </w:r>
            <w:r>
              <w:rPr>
                <w:noProof/>
                <w:webHidden/>
              </w:rPr>
              <w:t>10</w:t>
            </w:r>
            <w:r>
              <w:rPr>
                <w:noProof/>
                <w:webHidden/>
              </w:rPr>
              <w:fldChar w:fldCharType="end"/>
            </w:r>
          </w:hyperlink>
        </w:p>
        <w:p w14:paraId="0D819CA7" w14:textId="15BBE837" w:rsidR="00057F15" w:rsidRDefault="00057F15">
          <w:pPr>
            <w:pStyle w:val="TOC2"/>
            <w:tabs>
              <w:tab w:val="right" w:leader="dot" w:pos="10070"/>
            </w:tabs>
            <w:rPr>
              <w:rFonts w:cstheme="minorBidi"/>
              <w:noProof/>
              <w:kern w:val="2"/>
              <w:sz w:val="24"/>
              <w:szCs w:val="24"/>
              <w14:ligatures w14:val="standardContextual"/>
            </w:rPr>
          </w:pPr>
          <w:hyperlink w:anchor="_Toc210825411" w:history="1">
            <w:r w:rsidRPr="003A6A66">
              <w:rPr>
                <w:rStyle w:val="Hyperlink"/>
                <w:noProof/>
              </w:rPr>
              <w:t>- Booking Cargo with UPS –</w:t>
            </w:r>
            <w:r>
              <w:rPr>
                <w:noProof/>
                <w:webHidden/>
              </w:rPr>
              <w:tab/>
            </w:r>
            <w:r>
              <w:rPr>
                <w:noProof/>
                <w:webHidden/>
              </w:rPr>
              <w:fldChar w:fldCharType="begin"/>
            </w:r>
            <w:r>
              <w:rPr>
                <w:noProof/>
                <w:webHidden/>
              </w:rPr>
              <w:instrText xml:space="preserve"> PAGEREF _Toc210825411 \h </w:instrText>
            </w:r>
            <w:r>
              <w:rPr>
                <w:noProof/>
                <w:webHidden/>
              </w:rPr>
            </w:r>
            <w:r>
              <w:rPr>
                <w:noProof/>
                <w:webHidden/>
              </w:rPr>
              <w:fldChar w:fldCharType="separate"/>
            </w:r>
            <w:r>
              <w:rPr>
                <w:noProof/>
                <w:webHidden/>
              </w:rPr>
              <w:t>10</w:t>
            </w:r>
            <w:r>
              <w:rPr>
                <w:noProof/>
                <w:webHidden/>
              </w:rPr>
              <w:fldChar w:fldCharType="end"/>
            </w:r>
          </w:hyperlink>
        </w:p>
        <w:p w14:paraId="40637129" w14:textId="7198C06E" w:rsidR="00057F15" w:rsidRDefault="00057F15">
          <w:pPr>
            <w:pStyle w:val="TOC2"/>
            <w:tabs>
              <w:tab w:val="right" w:leader="dot" w:pos="10070"/>
            </w:tabs>
            <w:rPr>
              <w:rFonts w:cstheme="minorBidi"/>
              <w:noProof/>
              <w:kern w:val="2"/>
              <w:sz w:val="24"/>
              <w:szCs w:val="24"/>
              <w14:ligatures w14:val="standardContextual"/>
            </w:rPr>
          </w:pPr>
          <w:hyperlink w:anchor="_Toc210825412" w:history="1">
            <w:r w:rsidRPr="003A6A66">
              <w:rPr>
                <w:rStyle w:val="Hyperlink"/>
                <w:noProof/>
              </w:rPr>
              <w:t>- Commercial Invoice and Packing list –</w:t>
            </w:r>
            <w:r>
              <w:rPr>
                <w:noProof/>
                <w:webHidden/>
              </w:rPr>
              <w:tab/>
            </w:r>
            <w:r>
              <w:rPr>
                <w:noProof/>
                <w:webHidden/>
              </w:rPr>
              <w:fldChar w:fldCharType="begin"/>
            </w:r>
            <w:r>
              <w:rPr>
                <w:noProof/>
                <w:webHidden/>
              </w:rPr>
              <w:instrText xml:space="preserve"> PAGEREF _Toc210825412 \h </w:instrText>
            </w:r>
            <w:r>
              <w:rPr>
                <w:noProof/>
                <w:webHidden/>
              </w:rPr>
            </w:r>
            <w:r>
              <w:rPr>
                <w:noProof/>
                <w:webHidden/>
              </w:rPr>
              <w:fldChar w:fldCharType="separate"/>
            </w:r>
            <w:r>
              <w:rPr>
                <w:noProof/>
                <w:webHidden/>
              </w:rPr>
              <w:t>11</w:t>
            </w:r>
            <w:r>
              <w:rPr>
                <w:noProof/>
                <w:webHidden/>
              </w:rPr>
              <w:fldChar w:fldCharType="end"/>
            </w:r>
          </w:hyperlink>
        </w:p>
        <w:p w14:paraId="41F8F81A" w14:textId="0A647A14" w:rsidR="00057F15" w:rsidRDefault="00057F15">
          <w:pPr>
            <w:pStyle w:val="TOC2"/>
            <w:tabs>
              <w:tab w:val="right" w:leader="dot" w:pos="10070"/>
            </w:tabs>
            <w:rPr>
              <w:rFonts w:cstheme="minorBidi"/>
              <w:noProof/>
              <w:kern w:val="2"/>
              <w:sz w:val="24"/>
              <w:szCs w:val="24"/>
              <w14:ligatures w14:val="standardContextual"/>
            </w:rPr>
          </w:pPr>
          <w:hyperlink w:anchor="_Toc210825413" w:history="1">
            <w:r w:rsidRPr="003A6A66">
              <w:rPr>
                <w:rStyle w:val="Hyperlink"/>
                <w:noProof/>
              </w:rPr>
              <w:t>- Air Shipment Procedures –</w:t>
            </w:r>
            <w:r>
              <w:rPr>
                <w:noProof/>
                <w:webHidden/>
              </w:rPr>
              <w:tab/>
            </w:r>
            <w:r>
              <w:rPr>
                <w:noProof/>
                <w:webHidden/>
              </w:rPr>
              <w:fldChar w:fldCharType="begin"/>
            </w:r>
            <w:r>
              <w:rPr>
                <w:noProof/>
                <w:webHidden/>
              </w:rPr>
              <w:instrText xml:space="preserve"> PAGEREF _Toc210825413 \h </w:instrText>
            </w:r>
            <w:r>
              <w:rPr>
                <w:noProof/>
                <w:webHidden/>
              </w:rPr>
            </w:r>
            <w:r>
              <w:rPr>
                <w:noProof/>
                <w:webHidden/>
              </w:rPr>
              <w:fldChar w:fldCharType="separate"/>
            </w:r>
            <w:r>
              <w:rPr>
                <w:noProof/>
                <w:webHidden/>
              </w:rPr>
              <w:t>11</w:t>
            </w:r>
            <w:r>
              <w:rPr>
                <w:noProof/>
                <w:webHidden/>
              </w:rPr>
              <w:fldChar w:fldCharType="end"/>
            </w:r>
          </w:hyperlink>
        </w:p>
        <w:p w14:paraId="0752DEDB" w14:textId="2341478C" w:rsidR="00057F15" w:rsidRDefault="00057F15">
          <w:pPr>
            <w:pStyle w:val="TOC1"/>
            <w:tabs>
              <w:tab w:val="right" w:leader="dot" w:pos="10070"/>
            </w:tabs>
            <w:rPr>
              <w:rFonts w:cstheme="minorBidi"/>
              <w:noProof/>
              <w:kern w:val="2"/>
              <w:sz w:val="24"/>
              <w:szCs w:val="24"/>
              <w14:ligatures w14:val="standardContextual"/>
            </w:rPr>
          </w:pPr>
          <w:hyperlink w:anchor="_Toc210825414" w:history="1">
            <w:r w:rsidRPr="003A6A66">
              <w:rPr>
                <w:rStyle w:val="Hyperlink"/>
                <w:noProof/>
              </w:rPr>
              <w:t>IV. Import Vendor Compliance</w:t>
            </w:r>
            <w:r>
              <w:rPr>
                <w:noProof/>
                <w:webHidden/>
              </w:rPr>
              <w:tab/>
            </w:r>
            <w:r>
              <w:rPr>
                <w:noProof/>
                <w:webHidden/>
              </w:rPr>
              <w:fldChar w:fldCharType="begin"/>
            </w:r>
            <w:r>
              <w:rPr>
                <w:noProof/>
                <w:webHidden/>
              </w:rPr>
              <w:instrText xml:space="preserve"> PAGEREF _Toc210825414 \h </w:instrText>
            </w:r>
            <w:r>
              <w:rPr>
                <w:noProof/>
                <w:webHidden/>
              </w:rPr>
            </w:r>
            <w:r>
              <w:rPr>
                <w:noProof/>
                <w:webHidden/>
              </w:rPr>
              <w:fldChar w:fldCharType="separate"/>
            </w:r>
            <w:r>
              <w:rPr>
                <w:noProof/>
                <w:webHidden/>
              </w:rPr>
              <w:t>12</w:t>
            </w:r>
            <w:r>
              <w:rPr>
                <w:noProof/>
                <w:webHidden/>
              </w:rPr>
              <w:fldChar w:fldCharType="end"/>
            </w:r>
          </w:hyperlink>
        </w:p>
        <w:p w14:paraId="113C3022" w14:textId="5333D79B" w:rsidR="00057F15" w:rsidRDefault="00057F15">
          <w:pPr>
            <w:pStyle w:val="TOC2"/>
            <w:tabs>
              <w:tab w:val="right" w:leader="dot" w:pos="10070"/>
            </w:tabs>
            <w:rPr>
              <w:rFonts w:cstheme="minorBidi"/>
              <w:noProof/>
              <w:kern w:val="2"/>
              <w:sz w:val="24"/>
              <w:szCs w:val="24"/>
              <w14:ligatures w14:val="standardContextual"/>
            </w:rPr>
          </w:pPr>
          <w:hyperlink w:anchor="_Toc210825415" w:history="1">
            <w:r w:rsidRPr="003A6A66">
              <w:rPr>
                <w:rStyle w:val="Hyperlink"/>
                <w:noProof/>
              </w:rPr>
              <w:t>- Social Compliance Requirements -</w:t>
            </w:r>
            <w:r>
              <w:rPr>
                <w:noProof/>
                <w:webHidden/>
              </w:rPr>
              <w:tab/>
            </w:r>
            <w:r>
              <w:rPr>
                <w:noProof/>
                <w:webHidden/>
              </w:rPr>
              <w:fldChar w:fldCharType="begin"/>
            </w:r>
            <w:r>
              <w:rPr>
                <w:noProof/>
                <w:webHidden/>
              </w:rPr>
              <w:instrText xml:space="preserve"> PAGEREF _Toc210825415 \h </w:instrText>
            </w:r>
            <w:r>
              <w:rPr>
                <w:noProof/>
                <w:webHidden/>
              </w:rPr>
            </w:r>
            <w:r>
              <w:rPr>
                <w:noProof/>
                <w:webHidden/>
              </w:rPr>
              <w:fldChar w:fldCharType="separate"/>
            </w:r>
            <w:r>
              <w:rPr>
                <w:noProof/>
                <w:webHidden/>
              </w:rPr>
              <w:t>12</w:t>
            </w:r>
            <w:r>
              <w:rPr>
                <w:noProof/>
                <w:webHidden/>
              </w:rPr>
              <w:fldChar w:fldCharType="end"/>
            </w:r>
          </w:hyperlink>
        </w:p>
        <w:p w14:paraId="4D0F4126" w14:textId="55BCA928" w:rsidR="00057F15" w:rsidRDefault="00057F15">
          <w:pPr>
            <w:pStyle w:val="TOC2"/>
            <w:tabs>
              <w:tab w:val="right" w:leader="dot" w:pos="10070"/>
            </w:tabs>
            <w:rPr>
              <w:rFonts w:cstheme="minorBidi"/>
              <w:noProof/>
              <w:kern w:val="2"/>
              <w:sz w:val="24"/>
              <w:szCs w:val="24"/>
              <w14:ligatures w14:val="standardContextual"/>
            </w:rPr>
          </w:pPr>
          <w:hyperlink w:anchor="_Toc210825416" w:history="1">
            <w:r w:rsidRPr="003A6A66">
              <w:rPr>
                <w:rStyle w:val="Hyperlink"/>
                <w:noProof/>
              </w:rPr>
              <w:t>- Product Inspection and Testing -</w:t>
            </w:r>
            <w:r>
              <w:rPr>
                <w:noProof/>
                <w:webHidden/>
              </w:rPr>
              <w:tab/>
            </w:r>
            <w:r>
              <w:rPr>
                <w:noProof/>
                <w:webHidden/>
              </w:rPr>
              <w:fldChar w:fldCharType="begin"/>
            </w:r>
            <w:r>
              <w:rPr>
                <w:noProof/>
                <w:webHidden/>
              </w:rPr>
              <w:instrText xml:space="preserve"> PAGEREF _Toc210825416 \h </w:instrText>
            </w:r>
            <w:r>
              <w:rPr>
                <w:noProof/>
                <w:webHidden/>
              </w:rPr>
            </w:r>
            <w:r>
              <w:rPr>
                <w:noProof/>
                <w:webHidden/>
              </w:rPr>
              <w:fldChar w:fldCharType="separate"/>
            </w:r>
            <w:r>
              <w:rPr>
                <w:noProof/>
                <w:webHidden/>
              </w:rPr>
              <w:t>12</w:t>
            </w:r>
            <w:r>
              <w:rPr>
                <w:noProof/>
                <w:webHidden/>
              </w:rPr>
              <w:fldChar w:fldCharType="end"/>
            </w:r>
          </w:hyperlink>
        </w:p>
        <w:p w14:paraId="5D431C81" w14:textId="6D791C3A" w:rsidR="00057F15" w:rsidRDefault="00057F15">
          <w:pPr>
            <w:pStyle w:val="TOC2"/>
            <w:tabs>
              <w:tab w:val="right" w:leader="dot" w:pos="10070"/>
            </w:tabs>
            <w:rPr>
              <w:rFonts w:cstheme="minorBidi"/>
              <w:noProof/>
              <w:kern w:val="2"/>
              <w:sz w:val="24"/>
              <w:szCs w:val="24"/>
              <w14:ligatures w14:val="standardContextual"/>
            </w:rPr>
          </w:pPr>
          <w:hyperlink w:anchor="_Toc210825417" w:history="1">
            <w:r w:rsidRPr="003A6A66">
              <w:rPr>
                <w:rStyle w:val="Hyperlink"/>
                <w:noProof/>
              </w:rPr>
              <w:t>- Customs Trade Partnership Against Terrorism -</w:t>
            </w:r>
            <w:r>
              <w:rPr>
                <w:noProof/>
                <w:webHidden/>
              </w:rPr>
              <w:tab/>
            </w:r>
            <w:r>
              <w:rPr>
                <w:noProof/>
                <w:webHidden/>
              </w:rPr>
              <w:fldChar w:fldCharType="begin"/>
            </w:r>
            <w:r>
              <w:rPr>
                <w:noProof/>
                <w:webHidden/>
              </w:rPr>
              <w:instrText xml:space="preserve"> PAGEREF _Toc210825417 \h </w:instrText>
            </w:r>
            <w:r>
              <w:rPr>
                <w:noProof/>
                <w:webHidden/>
              </w:rPr>
            </w:r>
            <w:r>
              <w:rPr>
                <w:noProof/>
                <w:webHidden/>
              </w:rPr>
              <w:fldChar w:fldCharType="separate"/>
            </w:r>
            <w:r>
              <w:rPr>
                <w:noProof/>
                <w:webHidden/>
              </w:rPr>
              <w:t>12</w:t>
            </w:r>
            <w:r>
              <w:rPr>
                <w:noProof/>
                <w:webHidden/>
              </w:rPr>
              <w:fldChar w:fldCharType="end"/>
            </w:r>
          </w:hyperlink>
        </w:p>
        <w:p w14:paraId="72A96890" w14:textId="67476EB2" w:rsidR="00057F15" w:rsidRDefault="00057F15">
          <w:pPr>
            <w:pStyle w:val="TOC1"/>
            <w:tabs>
              <w:tab w:val="right" w:leader="dot" w:pos="10070"/>
            </w:tabs>
            <w:rPr>
              <w:rFonts w:cstheme="minorBidi"/>
              <w:noProof/>
              <w:kern w:val="2"/>
              <w:sz w:val="24"/>
              <w:szCs w:val="24"/>
              <w14:ligatures w14:val="standardContextual"/>
            </w:rPr>
          </w:pPr>
          <w:hyperlink w:anchor="_Toc210825418" w:history="1">
            <w:r w:rsidRPr="003A6A66">
              <w:rPr>
                <w:rStyle w:val="Hyperlink"/>
                <w:noProof/>
              </w:rPr>
              <w:t>V. Documentation Requirements</w:t>
            </w:r>
            <w:r>
              <w:rPr>
                <w:noProof/>
                <w:webHidden/>
              </w:rPr>
              <w:tab/>
            </w:r>
            <w:r>
              <w:rPr>
                <w:noProof/>
                <w:webHidden/>
              </w:rPr>
              <w:fldChar w:fldCharType="begin"/>
            </w:r>
            <w:r>
              <w:rPr>
                <w:noProof/>
                <w:webHidden/>
              </w:rPr>
              <w:instrText xml:space="preserve"> PAGEREF _Toc210825418 \h </w:instrText>
            </w:r>
            <w:r>
              <w:rPr>
                <w:noProof/>
                <w:webHidden/>
              </w:rPr>
            </w:r>
            <w:r>
              <w:rPr>
                <w:noProof/>
                <w:webHidden/>
              </w:rPr>
              <w:fldChar w:fldCharType="separate"/>
            </w:r>
            <w:r>
              <w:rPr>
                <w:noProof/>
                <w:webHidden/>
              </w:rPr>
              <w:t>14</w:t>
            </w:r>
            <w:r>
              <w:rPr>
                <w:noProof/>
                <w:webHidden/>
              </w:rPr>
              <w:fldChar w:fldCharType="end"/>
            </w:r>
          </w:hyperlink>
        </w:p>
        <w:p w14:paraId="681D4523" w14:textId="3EFB2C62" w:rsidR="00057F15" w:rsidRDefault="00057F15">
          <w:pPr>
            <w:pStyle w:val="TOC2"/>
            <w:tabs>
              <w:tab w:val="right" w:leader="dot" w:pos="10070"/>
            </w:tabs>
            <w:rPr>
              <w:rFonts w:cstheme="minorBidi"/>
              <w:noProof/>
              <w:kern w:val="2"/>
              <w:sz w:val="24"/>
              <w:szCs w:val="24"/>
              <w14:ligatures w14:val="standardContextual"/>
            </w:rPr>
          </w:pPr>
          <w:hyperlink w:anchor="_Toc210825419" w:history="1">
            <w:r w:rsidRPr="003A6A66">
              <w:rPr>
                <w:rStyle w:val="Hyperlink"/>
                <w:noProof/>
              </w:rPr>
              <w:t>- Commercial Documents –</w:t>
            </w:r>
            <w:r>
              <w:rPr>
                <w:noProof/>
                <w:webHidden/>
              </w:rPr>
              <w:tab/>
            </w:r>
            <w:r>
              <w:rPr>
                <w:noProof/>
                <w:webHidden/>
              </w:rPr>
              <w:fldChar w:fldCharType="begin"/>
            </w:r>
            <w:r>
              <w:rPr>
                <w:noProof/>
                <w:webHidden/>
              </w:rPr>
              <w:instrText xml:space="preserve"> PAGEREF _Toc210825419 \h </w:instrText>
            </w:r>
            <w:r>
              <w:rPr>
                <w:noProof/>
                <w:webHidden/>
              </w:rPr>
            </w:r>
            <w:r>
              <w:rPr>
                <w:noProof/>
                <w:webHidden/>
              </w:rPr>
              <w:fldChar w:fldCharType="separate"/>
            </w:r>
            <w:r>
              <w:rPr>
                <w:noProof/>
                <w:webHidden/>
              </w:rPr>
              <w:t>14</w:t>
            </w:r>
            <w:r>
              <w:rPr>
                <w:noProof/>
                <w:webHidden/>
              </w:rPr>
              <w:fldChar w:fldCharType="end"/>
            </w:r>
          </w:hyperlink>
        </w:p>
        <w:p w14:paraId="45F22E0D" w14:textId="42DDDDF0" w:rsidR="00057F15" w:rsidRDefault="00057F15">
          <w:pPr>
            <w:pStyle w:val="TOC2"/>
            <w:tabs>
              <w:tab w:val="right" w:leader="dot" w:pos="10070"/>
            </w:tabs>
            <w:rPr>
              <w:rFonts w:cstheme="minorBidi"/>
              <w:noProof/>
              <w:kern w:val="2"/>
              <w:sz w:val="24"/>
              <w:szCs w:val="24"/>
              <w14:ligatures w14:val="standardContextual"/>
            </w:rPr>
          </w:pPr>
          <w:hyperlink w:anchor="_Toc210825420" w:history="1">
            <w:r w:rsidRPr="003A6A66">
              <w:rPr>
                <w:rStyle w:val="Hyperlink"/>
                <w:noProof/>
              </w:rPr>
              <w:t>- General Certificate of Conformity  -</w:t>
            </w:r>
            <w:r>
              <w:rPr>
                <w:noProof/>
                <w:webHidden/>
              </w:rPr>
              <w:tab/>
            </w:r>
            <w:r>
              <w:rPr>
                <w:noProof/>
                <w:webHidden/>
              </w:rPr>
              <w:fldChar w:fldCharType="begin"/>
            </w:r>
            <w:r>
              <w:rPr>
                <w:noProof/>
                <w:webHidden/>
              </w:rPr>
              <w:instrText xml:space="preserve"> PAGEREF _Toc210825420 \h </w:instrText>
            </w:r>
            <w:r>
              <w:rPr>
                <w:noProof/>
                <w:webHidden/>
              </w:rPr>
            </w:r>
            <w:r>
              <w:rPr>
                <w:noProof/>
                <w:webHidden/>
              </w:rPr>
              <w:fldChar w:fldCharType="separate"/>
            </w:r>
            <w:r>
              <w:rPr>
                <w:noProof/>
                <w:webHidden/>
              </w:rPr>
              <w:t>15</w:t>
            </w:r>
            <w:r>
              <w:rPr>
                <w:noProof/>
                <w:webHidden/>
              </w:rPr>
              <w:fldChar w:fldCharType="end"/>
            </w:r>
          </w:hyperlink>
        </w:p>
        <w:p w14:paraId="76DD767F" w14:textId="67990DD4" w:rsidR="00057F15" w:rsidRDefault="00057F15">
          <w:pPr>
            <w:pStyle w:val="TOC2"/>
            <w:tabs>
              <w:tab w:val="right" w:leader="dot" w:pos="10070"/>
            </w:tabs>
            <w:rPr>
              <w:rFonts w:cstheme="minorBidi"/>
              <w:noProof/>
              <w:kern w:val="2"/>
              <w:sz w:val="24"/>
              <w:szCs w:val="24"/>
              <w14:ligatures w14:val="standardContextual"/>
            </w:rPr>
          </w:pPr>
          <w:hyperlink w:anchor="_Toc210825421" w:history="1">
            <w:r w:rsidRPr="003A6A66">
              <w:rPr>
                <w:rStyle w:val="Hyperlink"/>
                <w:noProof/>
              </w:rPr>
              <w:t>- Importer Security Filing (ISF) -</w:t>
            </w:r>
            <w:r>
              <w:rPr>
                <w:noProof/>
                <w:webHidden/>
              </w:rPr>
              <w:tab/>
            </w:r>
            <w:r>
              <w:rPr>
                <w:noProof/>
                <w:webHidden/>
              </w:rPr>
              <w:fldChar w:fldCharType="begin"/>
            </w:r>
            <w:r>
              <w:rPr>
                <w:noProof/>
                <w:webHidden/>
              </w:rPr>
              <w:instrText xml:space="preserve"> PAGEREF _Toc210825421 \h </w:instrText>
            </w:r>
            <w:r>
              <w:rPr>
                <w:noProof/>
                <w:webHidden/>
              </w:rPr>
            </w:r>
            <w:r>
              <w:rPr>
                <w:noProof/>
                <w:webHidden/>
              </w:rPr>
              <w:fldChar w:fldCharType="separate"/>
            </w:r>
            <w:r>
              <w:rPr>
                <w:noProof/>
                <w:webHidden/>
              </w:rPr>
              <w:t>15</w:t>
            </w:r>
            <w:r>
              <w:rPr>
                <w:noProof/>
                <w:webHidden/>
              </w:rPr>
              <w:fldChar w:fldCharType="end"/>
            </w:r>
          </w:hyperlink>
        </w:p>
        <w:p w14:paraId="2917D4CF" w14:textId="25FC774E" w:rsidR="00057F15" w:rsidRDefault="00057F15">
          <w:pPr>
            <w:pStyle w:val="TOC2"/>
            <w:tabs>
              <w:tab w:val="right" w:leader="dot" w:pos="10070"/>
            </w:tabs>
            <w:rPr>
              <w:rFonts w:cstheme="minorBidi"/>
              <w:noProof/>
              <w:kern w:val="2"/>
              <w:sz w:val="24"/>
              <w:szCs w:val="24"/>
              <w14:ligatures w14:val="standardContextual"/>
            </w:rPr>
          </w:pPr>
          <w:hyperlink w:anchor="_Toc210825422" w:history="1">
            <w:r w:rsidRPr="003A6A66">
              <w:rPr>
                <w:rStyle w:val="Hyperlink"/>
                <w:noProof/>
              </w:rPr>
              <w:t>- Country of Origin Labeling -</w:t>
            </w:r>
            <w:r>
              <w:rPr>
                <w:noProof/>
                <w:webHidden/>
              </w:rPr>
              <w:tab/>
            </w:r>
            <w:r>
              <w:rPr>
                <w:noProof/>
                <w:webHidden/>
              </w:rPr>
              <w:fldChar w:fldCharType="begin"/>
            </w:r>
            <w:r>
              <w:rPr>
                <w:noProof/>
                <w:webHidden/>
              </w:rPr>
              <w:instrText xml:space="preserve"> PAGEREF _Toc210825422 \h </w:instrText>
            </w:r>
            <w:r>
              <w:rPr>
                <w:noProof/>
                <w:webHidden/>
              </w:rPr>
            </w:r>
            <w:r>
              <w:rPr>
                <w:noProof/>
                <w:webHidden/>
              </w:rPr>
              <w:fldChar w:fldCharType="separate"/>
            </w:r>
            <w:r>
              <w:rPr>
                <w:noProof/>
                <w:webHidden/>
              </w:rPr>
              <w:t>16</w:t>
            </w:r>
            <w:r>
              <w:rPr>
                <w:noProof/>
                <w:webHidden/>
              </w:rPr>
              <w:fldChar w:fldCharType="end"/>
            </w:r>
          </w:hyperlink>
        </w:p>
        <w:p w14:paraId="124BC79E" w14:textId="159437C9" w:rsidR="00057F15" w:rsidRDefault="00057F15">
          <w:pPr>
            <w:pStyle w:val="TOC2"/>
            <w:tabs>
              <w:tab w:val="right" w:leader="dot" w:pos="10070"/>
            </w:tabs>
            <w:rPr>
              <w:rFonts w:cstheme="minorBidi"/>
              <w:noProof/>
              <w:kern w:val="2"/>
              <w:sz w:val="24"/>
              <w:szCs w:val="24"/>
              <w14:ligatures w14:val="standardContextual"/>
            </w:rPr>
          </w:pPr>
          <w:hyperlink w:anchor="_Toc210825423" w:history="1">
            <w:r w:rsidRPr="003A6A66">
              <w:rPr>
                <w:rStyle w:val="Hyperlink"/>
                <w:noProof/>
              </w:rPr>
              <w:t>- Additional declarations and label requirements for certain products -</w:t>
            </w:r>
            <w:r>
              <w:rPr>
                <w:noProof/>
                <w:webHidden/>
              </w:rPr>
              <w:tab/>
            </w:r>
            <w:r>
              <w:rPr>
                <w:noProof/>
                <w:webHidden/>
              </w:rPr>
              <w:fldChar w:fldCharType="begin"/>
            </w:r>
            <w:r>
              <w:rPr>
                <w:noProof/>
                <w:webHidden/>
              </w:rPr>
              <w:instrText xml:space="preserve"> PAGEREF _Toc210825423 \h </w:instrText>
            </w:r>
            <w:r>
              <w:rPr>
                <w:noProof/>
                <w:webHidden/>
              </w:rPr>
            </w:r>
            <w:r>
              <w:rPr>
                <w:noProof/>
                <w:webHidden/>
              </w:rPr>
              <w:fldChar w:fldCharType="separate"/>
            </w:r>
            <w:r>
              <w:rPr>
                <w:noProof/>
                <w:webHidden/>
              </w:rPr>
              <w:t>16</w:t>
            </w:r>
            <w:r>
              <w:rPr>
                <w:noProof/>
                <w:webHidden/>
              </w:rPr>
              <w:fldChar w:fldCharType="end"/>
            </w:r>
          </w:hyperlink>
        </w:p>
        <w:p w14:paraId="0035B7A4" w14:textId="3B3919CB" w:rsidR="00057F15" w:rsidRDefault="00057F15">
          <w:pPr>
            <w:pStyle w:val="TOC3"/>
            <w:tabs>
              <w:tab w:val="right" w:leader="dot" w:pos="10070"/>
            </w:tabs>
            <w:rPr>
              <w:rFonts w:cstheme="minorBidi"/>
              <w:noProof/>
              <w:kern w:val="2"/>
              <w:sz w:val="24"/>
              <w:szCs w:val="24"/>
              <w14:ligatures w14:val="standardContextual"/>
            </w:rPr>
          </w:pPr>
          <w:hyperlink w:anchor="_Toc210825424" w:history="1">
            <w:r w:rsidRPr="003A6A66">
              <w:rPr>
                <w:rStyle w:val="Hyperlink"/>
                <w:noProof/>
              </w:rPr>
              <w:t>- Wood, Plant and Animal Products -</w:t>
            </w:r>
            <w:r>
              <w:rPr>
                <w:noProof/>
                <w:webHidden/>
              </w:rPr>
              <w:tab/>
            </w:r>
            <w:r>
              <w:rPr>
                <w:noProof/>
                <w:webHidden/>
              </w:rPr>
              <w:fldChar w:fldCharType="begin"/>
            </w:r>
            <w:r>
              <w:rPr>
                <w:noProof/>
                <w:webHidden/>
              </w:rPr>
              <w:instrText xml:space="preserve"> PAGEREF _Toc210825424 \h </w:instrText>
            </w:r>
            <w:r>
              <w:rPr>
                <w:noProof/>
                <w:webHidden/>
              </w:rPr>
            </w:r>
            <w:r>
              <w:rPr>
                <w:noProof/>
                <w:webHidden/>
              </w:rPr>
              <w:fldChar w:fldCharType="separate"/>
            </w:r>
            <w:r>
              <w:rPr>
                <w:noProof/>
                <w:webHidden/>
              </w:rPr>
              <w:t>16</w:t>
            </w:r>
            <w:r>
              <w:rPr>
                <w:noProof/>
                <w:webHidden/>
              </w:rPr>
              <w:fldChar w:fldCharType="end"/>
            </w:r>
          </w:hyperlink>
        </w:p>
        <w:p w14:paraId="27D2CDBF" w14:textId="332C8C22" w:rsidR="00057F15" w:rsidRDefault="00057F15">
          <w:pPr>
            <w:pStyle w:val="TOC3"/>
            <w:tabs>
              <w:tab w:val="right" w:leader="dot" w:pos="10070"/>
            </w:tabs>
            <w:rPr>
              <w:rFonts w:cstheme="minorBidi"/>
              <w:noProof/>
              <w:kern w:val="2"/>
              <w:sz w:val="24"/>
              <w:szCs w:val="24"/>
              <w14:ligatures w14:val="standardContextual"/>
            </w:rPr>
          </w:pPr>
          <w:hyperlink w:anchor="_Toc210825425" w:history="1">
            <w:r w:rsidRPr="003A6A66">
              <w:rPr>
                <w:rStyle w:val="Hyperlink"/>
                <w:noProof/>
              </w:rPr>
              <w:t>- Hazardous Materials -</w:t>
            </w:r>
            <w:r>
              <w:rPr>
                <w:noProof/>
                <w:webHidden/>
              </w:rPr>
              <w:tab/>
            </w:r>
            <w:r>
              <w:rPr>
                <w:noProof/>
                <w:webHidden/>
              </w:rPr>
              <w:fldChar w:fldCharType="begin"/>
            </w:r>
            <w:r>
              <w:rPr>
                <w:noProof/>
                <w:webHidden/>
              </w:rPr>
              <w:instrText xml:space="preserve"> PAGEREF _Toc210825425 \h </w:instrText>
            </w:r>
            <w:r>
              <w:rPr>
                <w:noProof/>
                <w:webHidden/>
              </w:rPr>
            </w:r>
            <w:r>
              <w:rPr>
                <w:noProof/>
                <w:webHidden/>
              </w:rPr>
              <w:fldChar w:fldCharType="separate"/>
            </w:r>
            <w:r>
              <w:rPr>
                <w:noProof/>
                <w:webHidden/>
              </w:rPr>
              <w:t>17</w:t>
            </w:r>
            <w:r>
              <w:rPr>
                <w:noProof/>
                <w:webHidden/>
              </w:rPr>
              <w:fldChar w:fldCharType="end"/>
            </w:r>
          </w:hyperlink>
        </w:p>
        <w:p w14:paraId="5D2BD095" w14:textId="1D7F5AA2" w:rsidR="00057F15" w:rsidRDefault="00057F15">
          <w:pPr>
            <w:pStyle w:val="TOC3"/>
            <w:tabs>
              <w:tab w:val="right" w:leader="dot" w:pos="10070"/>
            </w:tabs>
            <w:rPr>
              <w:rFonts w:cstheme="minorBidi"/>
              <w:noProof/>
              <w:kern w:val="2"/>
              <w:sz w:val="24"/>
              <w:szCs w:val="24"/>
              <w14:ligatures w14:val="standardContextual"/>
            </w:rPr>
          </w:pPr>
          <w:hyperlink w:anchor="_Toc210825426" w:history="1">
            <w:r w:rsidRPr="003A6A66">
              <w:rPr>
                <w:rStyle w:val="Hyperlink"/>
                <w:noProof/>
              </w:rPr>
              <w:t>- Electrical Items-</w:t>
            </w:r>
            <w:r>
              <w:rPr>
                <w:noProof/>
                <w:webHidden/>
              </w:rPr>
              <w:tab/>
            </w:r>
            <w:r>
              <w:rPr>
                <w:noProof/>
                <w:webHidden/>
              </w:rPr>
              <w:fldChar w:fldCharType="begin"/>
            </w:r>
            <w:r>
              <w:rPr>
                <w:noProof/>
                <w:webHidden/>
              </w:rPr>
              <w:instrText xml:space="preserve"> PAGEREF _Toc210825426 \h </w:instrText>
            </w:r>
            <w:r>
              <w:rPr>
                <w:noProof/>
                <w:webHidden/>
              </w:rPr>
            </w:r>
            <w:r>
              <w:rPr>
                <w:noProof/>
                <w:webHidden/>
              </w:rPr>
              <w:fldChar w:fldCharType="separate"/>
            </w:r>
            <w:r>
              <w:rPr>
                <w:noProof/>
                <w:webHidden/>
              </w:rPr>
              <w:t>19</w:t>
            </w:r>
            <w:r>
              <w:rPr>
                <w:noProof/>
                <w:webHidden/>
              </w:rPr>
              <w:fldChar w:fldCharType="end"/>
            </w:r>
          </w:hyperlink>
        </w:p>
        <w:p w14:paraId="74EDD531" w14:textId="4C38BFFA" w:rsidR="00057F15" w:rsidRDefault="00057F15">
          <w:pPr>
            <w:pStyle w:val="TOC3"/>
            <w:tabs>
              <w:tab w:val="right" w:leader="dot" w:pos="10070"/>
            </w:tabs>
            <w:rPr>
              <w:rFonts w:cstheme="minorBidi"/>
              <w:noProof/>
              <w:kern w:val="2"/>
              <w:sz w:val="24"/>
              <w:szCs w:val="24"/>
              <w14:ligatures w14:val="standardContextual"/>
            </w:rPr>
          </w:pPr>
          <w:hyperlink w:anchor="_Toc210825427" w:history="1">
            <w:r w:rsidRPr="003A6A66">
              <w:rPr>
                <w:rStyle w:val="Hyperlink"/>
                <w:noProof/>
              </w:rPr>
              <w:t>- Dishes, Tableware and Food-Safe Products-</w:t>
            </w:r>
            <w:r>
              <w:rPr>
                <w:noProof/>
                <w:webHidden/>
              </w:rPr>
              <w:tab/>
            </w:r>
            <w:r>
              <w:rPr>
                <w:noProof/>
                <w:webHidden/>
              </w:rPr>
              <w:fldChar w:fldCharType="begin"/>
            </w:r>
            <w:r>
              <w:rPr>
                <w:noProof/>
                <w:webHidden/>
              </w:rPr>
              <w:instrText xml:space="preserve"> PAGEREF _Toc210825427 \h </w:instrText>
            </w:r>
            <w:r>
              <w:rPr>
                <w:noProof/>
                <w:webHidden/>
              </w:rPr>
            </w:r>
            <w:r>
              <w:rPr>
                <w:noProof/>
                <w:webHidden/>
              </w:rPr>
              <w:fldChar w:fldCharType="separate"/>
            </w:r>
            <w:r>
              <w:rPr>
                <w:noProof/>
                <w:webHidden/>
              </w:rPr>
              <w:t>19</w:t>
            </w:r>
            <w:r>
              <w:rPr>
                <w:noProof/>
                <w:webHidden/>
              </w:rPr>
              <w:fldChar w:fldCharType="end"/>
            </w:r>
          </w:hyperlink>
        </w:p>
        <w:p w14:paraId="6318BCAC" w14:textId="3259F204" w:rsidR="00057F15" w:rsidRDefault="00057F15">
          <w:pPr>
            <w:pStyle w:val="TOC3"/>
            <w:tabs>
              <w:tab w:val="right" w:leader="dot" w:pos="10070"/>
            </w:tabs>
            <w:rPr>
              <w:rFonts w:cstheme="minorBidi"/>
              <w:noProof/>
              <w:kern w:val="2"/>
              <w:sz w:val="24"/>
              <w:szCs w:val="24"/>
              <w14:ligatures w14:val="standardContextual"/>
            </w:rPr>
          </w:pPr>
          <w:hyperlink w:anchor="_Toc210825428" w:history="1">
            <w:r w:rsidRPr="003A6A66">
              <w:rPr>
                <w:rStyle w:val="Hyperlink"/>
                <w:noProof/>
              </w:rPr>
              <w:t>- Miscellaneous-</w:t>
            </w:r>
            <w:r>
              <w:rPr>
                <w:noProof/>
                <w:webHidden/>
              </w:rPr>
              <w:tab/>
            </w:r>
            <w:r>
              <w:rPr>
                <w:noProof/>
                <w:webHidden/>
              </w:rPr>
              <w:fldChar w:fldCharType="begin"/>
            </w:r>
            <w:r>
              <w:rPr>
                <w:noProof/>
                <w:webHidden/>
              </w:rPr>
              <w:instrText xml:space="preserve"> PAGEREF _Toc210825428 \h </w:instrText>
            </w:r>
            <w:r>
              <w:rPr>
                <w:noProof/>
                <w:webHidden/>
              </w:rPr>
            </w:r>
            <w:r>
              <w:rPr>
                <w:noProof/>
                <w:webHidden/>
              </w:rPr>
              <w:fldChar w:fldCharType="separate"/>
            </w:r>
            <w:r>
              <w:rPr>
                <w:noProof/>
                <w:webHidden/>
              </w:rPr>
              <w:t>20</w:t>
            </w:r>
            <w:r>
              <w:rPr>
                <w:noProof/>
                <w:webHidden/>
              </w:rPr>
              <w:fldChar w:fldCharType="end"/>
            </w:r>
          </w:hyperlink>
        </w:p>
        <w:p w14:paraId="470B06B3" w14:textId="6BEE5C92" w:rsidR="00057F15" w:rsidRDefault="00057F15">
          <w:pPr>
            <w:pStyle w:val="TOC3"/>
            <w:tabs>
              <w:tab w:val="right" w:leader="dot" w:pos="10070"/>
            </w:tabs>
            <w:rPr>
              <w:rFonts w:cstheme="minorBidi"/>
              <w:noProof/>
              <w:kern w:val="2"/>
              <w:sz w:val="24"/>
              <w:szCs w:val="24"/>
              <w14:ligatures w14:val="standardContextual"/>
            </w:rPr>
          </w:pPr>
          <w:hyperlink w:anchor="_Toc210825429" w:history="1">
            <w:r w:rsidRPr="003A6A66">
              <w:rPr>
                <w:rStyle w:val="Hyperlink"/>
                <w:noProof/>
              </w:rPr>
              <w:t>- Bedding, Upholstered Furniture, and Stuffed Articles -</w:t>
            </w:r>
            <w:r>
              <w:rPr>
                <w:noProof/>
                <w:webHidden/>
              </w:rPr>
              <w:tab/>
            </w:r>
            <w:r>
              <w:rPr>
                <w:noProof/>
                <w:webHidden/>
              </w:rPr>
              <w:fldChar w:fldCharType="begin"/>
            </w:r>
            <w:r>
              <w:rPr>
                <w:noProof/>
                <w:webHidden/>
              </w:rPr>
              <w:instrText xml:space="preserve"> PAGEREF _Toc210825429 \h </w:instrText>
            </w:r>
            <w:r>
              <w:rPr>
                <w:noProof/>
                <w:webHidden/>
              </w:rPr>
            </w:r>
            <w:r>
              <w:rPr>
                <w:noProof/>
                <w:webHidden/>
              </w:rPr>
              <w:fldChar w:fldCharType="separate"/>
            </w:r>
            <w:r>
              <w:rPr>
                <w:noProof/>
                <w:webHidden/>
              </w:rPr>
              <w:t>20</w:t>
            </w:r>
            <w:r>
              <w:rPr>
                <w:noProof/>
                <w:webHidden/>
              </w:rPr>
              <w:fldChar w:fldCharType="end"/>
            </w:r>
          </w:hyperlink>
        </w:p>
        <w:p w14:paraId="0D0CD04E" w14:textId="7F655ED6" w:rsidR="00057F15" w:rsidRDefault="00057F15">
          <w:pPr>
            <w:pStyle w:val="TOC1"/>
            <w:tabs>
              <w:tab w:val="right" w:leader="dot" w:pos="10070"/>
            </w:tabs>
            <w:rPr>
              <w:rFonts w:cstheme="minorBidi"/>
              <w:noProof/>
              <w:kern w:val="2"/>
              <w:sz w:val="24"/>
              <w:szCs w:val="24"/>
              <w14:ligatures w14:val="standardContextual"/>
            </w:rPr>
          </w:pPr>
          <w:hyperlink w:anchor="_Toc210825430" w:history="1">
            <w:r w:rsidRPr="003A6A66">
              <w:rPr>
                <w:rStyle w:val="Hyperlink"/>
                <w:noProof/>
              </w:rPr>
              <w:t>VI. Payments and Charges</w:t>
            </w:r>
            <w:r>
              <w:rPr>
                <w:noProof/>
                <w:webHidden/>
              </w:rPr>
              <w:tab/>
            </w:r>
            <w:r>
              <w:rPr>
                <w:noProof/>
                <w:webHidden/>
              </w:rPr>
              <w:fldChar w:fldCharType="begin"/>
            </w:r>
            <w:r>
              <w:rPr>
                <w:noProof/>
                <w:webHidden/>
              </w:rPr>
              <w:instrText xml:space="preserve"> PAGEREF _Toc210825430 \h </w:instrText>
            </w:r>
            <w:r>
              <w:rPr>
                <w:noProof/>
                <w:webHidden/>
              </w:rPr>
            </w:r>
            <w:r>
              <w:rPr>
                <w:noProof/>
                <w:webHidden/>
              </w:rPr>
              <w:fldChar w:fldCharType="separate"/>
            </w:r>
            <w:r>
              <w:rPr>
                <w:noProof/>
                <w:webHidden/>
              </w:rPr>
              <w:t>20</w:t>
            </w:r>
            <w:r>
              <w:rPr>
                <w:noProof/>
                <w:webHidden/>
              </w:rPr>
              <w:fldChar w:fldCharType="end"/>
            </w:r>
          </w:hyperlink>
        </w:p>
        <w:p w14:paraId="3F9FFA8E" w14:textId="2AC268B3" w:rsidR="00057F15" w:rsidRDefault="00057F15">
          <w:pPr>
            <w:pStyle w:val="TOC2"/>
            <w:tabs>
              <w:tab w:val="right" w:leader="dot" w:pos="10070"/>
            </w:tabs>
            <w:rPr>
              <w:rFonts w:cstheme="minorBidi"/>
              <w:noProof/>
              <w:kern w:val="2"/>
              <w:sz w:val="24"/>
              <w:szCs w:val="24"/>
              <w14:ligatures w14:val="standardContextual"/>
            </w:rPr>
          </w:pPr>
          <w:hyperlink w:anchor="_Toc210825431" w:history="1">
            <w:r w:rsidRPr="003A6A66">
              <w:rPr>
                <w:rStyle w:val="Hyperlink"/>
                <w:noProof/>
              </w:rPr>
              <w:t>- Documentary Open Account guidelines –</w:t>
            </w:r>
            <w:r>
              <w:rPr>
                <w:noProof/>
                <w:webHidden/>
              </w:rPr>
              <w:tab/>
            </w:r>
            <w:r>
              <w:rPr>
                <w:noProof/>
                <w:webHidden/>
              </w:rPr>
              <w:fldChar w:fldCharType="begin"/>
            </w:r>
            <w:r>
              <w:rPr>
                <w:noProof/>
                <w:webHidden/>
              </w:rPr>
              <w:instrText xml:space="preserve"> PAGEREF _Toc210825431 \h </w:instrText>
            </w:r>
            <w:r>
              <w:rPr>
                <w:noProof/>
                <w:webHidden/>
              </w:rPr>
            </w:r>
            <w:r>
              <w:rPr>
                <w:noProof/>
                <w:webHidden/>
              </w:rPr>
              <w:fldChar w:fldCharType="separate"/>
            </w:r>
            <w:r>
              <w:rPr>
                <w:noProof/>
                <w:webHidden/>
              </w:rPr>
              <w:t>20</w:t>
            </w:r>
            <w:r>
              <w:rPr>
                <w:noProof/>
                <w:webHidden/>
              </w:rPr>
              <w:fldChar w:fldCharType="end"/>
            </w:r>
          </w:hyperlink>
        </w:p>
        <w:p w14:paraId="775BF898" w14:textId="0A4F5F92" w:rsidR="00057F15" w:rsidRDefault="00057F15">
          <w:pPr>
            <w:pStyle w:val="TOC2"/>
            <w:tabs>
              <w:tab w:val="right" w:leader="dot" w:pos="10070"/>
            </w:tabs>
            <w:rPr>
              <w:rFonts w:cstheme="minorBidi"/>
              <w:noProof/>
              <w:kern w:val="2"/>
              <w:sz w:val="24"/>
              <w:szCs w:val="24"/>
              <w14:ligatures w14:val="standardContextual"/>
            </w:rPr>
          </w:pPr>
          <w:hyperlink w:anchor="_Toc210825432" w:history="1">
            <w:r w:rsidRPr="003A6A66">
              <w:rPr>
                <w:rStyle w:val="Hyperlink"/>
                <w:noProof/>
              </w:rPr>
              <w:t>- Citi Supplier Finance program information –</w:t>
            </w:r>
            <w:r>
              <w:rPr>
                <w:noProof/>
                <w:webHidden/>
              </w:rPr>
              <w:tab/>
            </w:r>
            <w:r>
              <w:rPr>
                <w:noProof/>
                <w:webHidden/>
              </w:rPr>
              <w:fldChar w:fldCharType="begin"/>
            </w:r>
            <w:r>
              <w:rPr>
                <w:noProof/>
                <w:webHidden/>
              </w:rPr>
              <w:instrText xml:space="preserve"> PAGEREF _Toc210825432 \h </w:instrText>
            </w:r>
            <w:r>
              <w:rPr>
                <w:noProof/>
                <w:webHidden/>
              </w:rPr>
            </w:r>
            <w:r>
              <w:rPr>
                <w:noProof/>
                <w:webHidden/>
              </w:rPr>
              <w:fldChar w:fldCharType="separate"/>
            </w:r>
            <w:r>
              <w:rPr>
                <w:noProof/>
                <w:webHidden/>
              </w:rPr>
              <w:t>21</w:t>
            </w:r>
            <w:r>
              <w:rPr>
                <w:noProof/>
                <w:webHidden/>
              </w:rPr>
              <w:fldChar w:fldCharType="end"/>
            </w:r>
          </w:hyperlink>
        </w:p>
        <w:p w14:paraId="1E5CC559" w14:textId="2AB57948" w:rsidR="00057F15" w:rsidRDefault="00057F15">
          <w:pPr>
            <w:pStyle w:val="TOC2"/>
            <w:tabs>
              <w:tab w:val="right" w:leader="dot" w:pos="10070"/>
            </w:tabs>
            <w:rPr>
              <w:rFonts w:cstheme="minorBidi"/>
              <w:noProof/>
              <w:kern w:val="2"/>
              <w:sz w:val="24"/>
              <w:szCs w:val="24"/>
              <w14:ligatures w14:val="standardContextual"/>
            </w:rPr>
          </w:pPr>
          <w:hyperlink w:anchor="_Toc210825433" w:history="1">
            <w:r w:rsidRPr="003A6A66">
              <w:rPr>
                <w:rStyle w:val="Hyperlink"/>
                <w:noProof/>
              </w:rPr>
              <w:t>- Citibank Instructions –</w:t>
            </w:r>
            <w:r>
              <w:rPr>
                <w:noProof/>
                <w:webHidden/>
              </w:rPr>
              <w:tab/>
            </w:r>
            <w:r>
              <w:rPr>
                <w:noProof/>
                <w:webHidden/>
              </w:rPr>
              <w:fldChar w:fldCharType="begin"/>
            </w:r>
            <w:r>
              <w:rPr>
                <w:noProof/>
                <w:webHidden/>
              </w:rPr>
              <w:instrText xml:space="preserve"> PAGEREF _Toc210825433 \h </w:instrText>
            </w:r>
            <w:r>
              <w:rPr>
                <w:noProof/>
                <w:webHidden/>
              </w:rPr>
            </w:r>
            <w:r>
              <w:rPr>
                <w:noProof/>
                <w:webHidden/>
              </w:rPr>
              <w:fldChar w:fldCharType="separate"/>
            </w:r>
            <w:r>
              <w:rPr>
                <w:noProof/>
                <w:webHidden/>
              </w:rPr>
              <w:t>21</w:t>
            </w:r>
            <w:r>
              <w:rPr>
                <w:noProof/>
                <w:webHidden/>
              </w:rPr>
              <w:fldChar w:fldCharType="end"/>
            </w:r>
          </w:hyperlink>
        </w:p>
        <w:p w14:paraId="680BB0FC" w14:textId="3DF789E1" w:rsidR="00057F15" w:rsidRDefault="00057F15">
          <w:pPr>
            <w:pStyle w:val="TOC1"/>
            <w:tabs>
              <w:tab w:val="right" w:leader="dot" w:pos="10070"/>
            </w:tabs>
            <w:rPr>
              <w:rFonts w:cstheme="minorBidi"/>
              <w:noProof/>
              <w:kern w:val="2"/>
              <w:sz w:val="24"/>
              <w:szCs w:val="24"/>
              <w14:ligatures w14:val="standardContextual"/>
            </w:rPr>
          </w:pPr>
          <w:hyperlink w:anchor="_Toc210825434" w:history="1">
            <w:r w:rsidRPr="003A6A66">
              <w:rPr>
                <w:rStyle w:val="Hyperlink"/>
                <w:noProof/>
              </w:rPr>
              <w:t>Appendix A: UPS Documentation Details and Instructions</w:t>
            </w:r>
            <w:r>
              <w:rPr>
                <w:noProof/>
                <w:webHidden/>
              </w:rPr>
              <w:tab/>
            </w:r>
            <w:r>
              <w:rPr>
                <w:noProof/>
                <w:webHidden/>
              </w:rPr>
              <w:fldChar w:fldCharType="begin"/>
            </w:r>
            <w:r>
              <w:rPr>
                <w:noProof/>
                <w:webHidden/>
              </w:rPr>
              <w:instrText xml:space="preserve"> PAGEREF _Toc210825434 \h </w:instrText>
            </w:r>
            <w:r>
              <w:rPr>
                <w:noProof/>
                <w:webHidden/>
              </w:rPr>
            </w:r>
            <w:r>
              <w:rPr>
                <w:noProof/>
                <w:webHidden/>
              </w:rPr>
              <w:fldChar w:fldCharType="separate"/>
            </w:r>
            <w:r>
              <w:rPr>
                <w:noProof/>
                <w:webHidden/>
              </w:rPr>
              <w:t>22</w:t>
            </w:r>
            <w:r>
              <w:rPr>
                <w:noProof/>
                <w:webHidden/>
              </w:rPr>
              <w:fldChar w:fldCharType="end"/>
            </w:r>
          </w:hyperlink>
        </w:p>
        <w:p w14:paraId="2391A298" w14:textId="02B74194" w:rsidR="00057F15" w:rsidRDefault="00057F15">
          <w:pPr>
            <w:pStyle w:val="TOC1"/>
            <w:tabs>
              <w:tab w:val="right" w:leader="dot" w:pos="10070"/>
            </w:tabs>
            <w:rPr>
              <w:rFonts w:cstheme="minorBidi"/>
              <w:noProof/>
              <w:kern w:val="2"/>
              <w:sz w:val="24"/>
              <w:szCs w:val="24"/>
              <w14:ligatures w14:val="standardContextual"/>
            </w:rPr>
          </w:pPr>
          <w:hyperlink w:anchor="_Toc210825435" w:history="1">
            <w:r w:rsidRPr="003A6A66">
              <w:rPr>
                <w:rStyle w:val="Hyperlink"/>
                <w:noProof/>
              </w:rPr>
              <w:t>Appendix B: Vendor check list prior to first shipment</w:t>
            </w:r>
            <w:r>
              <w:rPr>
                <w:noProof/>
                <w:webHidden/>
              </w:rPr>
              <w:tab/>
            </w:r>
            <w:r>
              <w:rPr>
                <w:noProof/>
                <w:webHidden/>
              </w:rPr>
              <w:fldChar w:fldCharType="begin"/>
            </w:r>
            <w:r>
              <w:rPr>
                <w:noProof/>
                <w:webHidden/>
              </w:rPr>
              <w:instrText xml:space="preserve"> PAGEREF _Toc210825435 \h </w:instrText>
            </w:r>
            <w:r>
              <w:rPr>
                <w:noProof/>
                <w:webHidden/>
              </w:rPr>
            </w:r>
            <w:r>
              <w:rPr>
                <w:noProof/>
                <w:webHidden/>
              </w:rPr>
              <w:fldChar w:fldCharType="separate"/>
            </w:r>
            <w:r>
              <w:rPr>
                <w:noProof/>
                <w:webHidden/>
              </w:rPr>
              <w:t>24</w:t>
            </w:r>
            <w:r>
              <w:rPr>
                <w:noProof/>
                <w:webHidden/>
              </w:rPr>
              <w:fldChar w:fldCharType="end"/>
            </w:r>
          </w:hyperlink>
        </w:p>
        <w:p w14:paraId="25175C0A" w14:textId="12798602" w:rsidR="00057F15" w:rsidRDefault="00057F15">
          <w:pPr>
            <w:pStyle w:val="TOC1"/>
            <w:tabs>
              <w:tab w:val="right" w:leader="dot" w:pos="10070"/>
            </w:tabs>
            <w:rPr>
              <w:rFonts w:cstheme="minorBidi"/>
              <w:noProof/>
              <w:kern w:val="2"/>
              <w:sz w:val="24"/>
              <w:szCs w:val="24"/>
              <w14:ligatures w14:val="standardContextual"/>
            </w:rPr>
          </w:pPr>
          <w:hyperlink w:anchor="_Toc210825436" w:history="1">
            <w:r w:rsidRPr="003A6A66">
              <w:rPr>
                <w:rStyle w:val="Hyperlink"/>
                <w:noProof/>
              </w:rPr>
              <w:t>Appendix C: Frequently Asked Questions</w:t>
            </w:r>
            <w:r>
              <w:rPr>
                <w:noProof/>
                <w:webHidden/>
              </w:rPr>
              <w:tab/>
            </w:r>
            <w:r>
              <w:rPr>
                <w:noProof/>
                <w:webHidden/>
              </w:rPr>
              <w:fldChar w:fldCharType="begin"/>
            </w:r>
            <w:r>
              <w:rPr>
                <w:noProof/>
                <w:webHidden/>
              </w:rPr>
              <w:instrText xml:space="preserve"> PAGEREF _Toc210825436 \h </w:instrText>
            </w:r>
            <w:r>
              <w:rPr>
                <w:noProof/>
                <w:webHidden/>
              </w:rPr>
            </w:r>
            <w:r>
              <w:rPr>
                <w:noProof/>
                <w:webHidden/>
              </w:rPr>
              <w:fldChar w:fldCharType="separate"/>
            </w:r>
            <w:r>
              <w:rPr>
                <w:noProof/>
                <w:webHidden/>
              </w:rPr>
              <w:t>25</w:t>
            </w:r>
            <w:r>
              <w:rPr>
                <w:noProof/>
                <w:webHidden/>
              </w:rPr>
              <w:fldChar w:fldCharType="end"/>
            </w:r>
          </w:hyperlink>
        </w:p>
        <w:p w14:paraId="4D58544C" w14:textId="0C32B5AA" w:rsidR="003756C1" w:rsidRDefault="003756C1">
          <w:r>
            <w:rPr>
              <w:b/>
              <w:bCs/>
              <w:noProof/>
            </w:rPr>
            <w:fldChar w:fldCharType="end"/>
          </w:r>
        </w:p>
      </w:sdtContent>
    </w:sdt>
    <w:p w14:paraId="214C91C3" w14:textId="77777777" w:rsidR="00F003FA" w:rsidRPr="0008460D" w:rsidRDefault="00F003FA"/>
    <w:p w14:paraId="1180B318" w14:textId="77777777" w:rsidR="00086B33" w:rsidRPr="0008460D" w:rsidRDefault="00086B33" w:rsidP="00086B33">
      <w:pPr>
        <w:rPr>
          <w:b/>
          <w:color w:val="1F4E79" w:themeColor="accent5" w:themeShade="80"/>
          <w:sz w:val="32"/>
        </w:rPr>
      </w:pPr>
    </w:p>
    <w:p w14:paraId="2C0B04DC" w14:textId="77777777" w:rsidR="00F9381E" w:rsidRPr="0008460D" w:rsidRDefault="00F9381E" w:rsidP="00086B33">
      <w:pPr>
        <w:rPr>
          <w:b/>
          <w:color w:val="1F4E79" w:themeColor="accent5" w:themeShade="80"/>
          <w:sz w:val="32"/>
        </w:rPr>
      </w:pPr>
    </w:p>
    <w:p w14:paraId="5898ECEF" w14:textId="77777777" w:rsidR="00F34C1D" w:rsidRDefault="00F34C1D">
      <w:pPr>
        <w:rPr>
          <w:rFonts w:asciiTheme="majorHAnsi" w:eastAsiaTheme="majorEastAsia" w:hAnsiTheme="majorHAnsi" w:cs="Arial"/>
          <w:b/>
          <w:smallCaps/>
          <w:color w:val="1F4E79" w:themeColor="accent5" w:themeShade="80"/>
          <w:spacing w:val="10"/>
          <w:sz w:val="44"/>
          <w:szCs w:val="32"/>
        </w:rPr>
      </w:pPr>
      <w:r>
        <w:br w:type="page"/>
      </w:r>
    </w:p>
    <w:p w14:paraId="3DC647EF" w14:textId="2558BEB5" w:rsidR="00BB6D20" w:rsidRPr="00927367" w:rsidRDefault="0008460D" w:rsidP="00DC6D52">
      <w:pPr>
        <w:pStyle w:val="ShippingManualStyle1"/>
        <w:rPr>
          <w:color w:val="0D0D0D" w:themeColor="text1" w:themeTint="F2"/>
        </w:rPr>
      </w:pPr>
      <w:bookmarkStart w:id="0" w:name="_Toc210825396"/>
      <w:r w:rsidRPr="00927367">
        <w:rPr>
          <w:color w:val="0D0D0D" w:themeColor="text1" w:themeTint="F2"/>
        </w:rPr>
        <w:lastRenderedPageBreak/>
        <w:t xml:space="preserve">I. </w:t>
      </w:r>
      <w:r w:rsidR="00086B33" w:rsidRPr="00927367">
        <w:rPr>
          <w:color w:val="0D0D0D" w:themeColor="text1" w:themeTint="F2"/>
        </w:rPr>
        <w:t>Contact Information</w:t>
      </w:r>
      <w:bookmarkEnd w:id="0"/>
    </w:p>
    <w:p w14:paraId="7AC277C2" w14:textId="4E084CAE" w:rsidR="005406EB" w:rsidRPr="00490AC6" w:rsidRDefault="005406EB" w:rsidP="00DC6D52">
      <w:pPr>
        <w:pStyle w:val="ShippingManualStyle2"/>
      </w:pPr>
      <w:bookmarkStart w:id="1" w:name="_Toc210825397"/>
      <w:r w:rsidRPr="00490AC6">
        <w:t xml:space="preserve">Kroger </w:t>
      </w:r>
      <w:r w:rsidR="00EE2B5F">
        <w:t>Global</w:t>
      </w:r>
      <w:r w:rsidRPr="00490AC6">
        <w:t xml:space="preserve"> Logistics</w:t>
      </w:r>
      <w:bookmarkEnd w:id="1"/>
    </w:p>
    <w:tbl>
      <w:tblPr>
        <w:tblStyle w:val="LightShading-Accent1"/>
        <w:tblW w:w="5000" w:type="pct"/>
        <w:tblLook w:val="04A0" w:firstRow="1" w:lastRow="0" w:firstColumn="1" w:lastColumn="0" w:noHBand="0" w:noVBand="1"/>
      </w:tblPr>
      <w:tblGrid>
        <w:gridCol w:w="3018"/>
        <w:gridCol w:w="2613"/>
        <w:gridCol w:w="4449"/>
      </w:tblGrid>
      <w:tr w:rsidR="002D7902" w:rsidRPr="0008460D" w14:paraId="26D226C0" w14:textId="77777777" w:rsidTr="001E6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pct"/>
          </w:tcPr>
          <w:p w14:paraId="117948D0" w14:textId="77777777" w:rsidR="005406EB" w:rsidRPr="0008460D" w:rsidRDefault="005406EB" w:rsidP="003E0B7C">
            <w:pPr>
              <w:rPr>
                <w:color w:val="auto"/>
              </w:rPr>
            </w:pPr>
            <w:r w:rsidRPr="0008460D">
              <w:rPr>
                <w:color w:val="auto"/>
              </w:rPr>
              <w:t>Title</w:t>
            </w:r>
          </w:p>
        </w:tc>
        <w:tc>
          <w:tcPr>
            <w:tcW w:w="1296" w:type="pct"/>
          </w:tcPr>
          <w:p w14:paraId="74EB0670" w14:textId="77777777" w:rsidR="005406EB" w:rsidRPr="0008460D" w:rsidRDefault="005406EB" w:rsidP="003E0B7C">
            <w:pPr>
              <w:cnfStyle w:val="100000000000" w:firstRow="1" w:lastRow="0" w:firstColumn="0" w:lastColumn="0" w:oddVBand="0" w:evenVBand="0" w:oddHBand="0" w:evenHBand="0" w:firstRowFirstColumn="0" w:firstRowLastColumn="0" w:lastRowFirstColumn="0" w:lastRowLastColumn="0"/>
              <w:rPr>
                <w:color w:val="auto"/>
              </w:rPr>
            </w:pPr>
            <w:r w:rsidRPr="0008460D">
              <w:rPr>
                <w:color w:val="auto"/>
              </w:rPr>
              <w:t>Name</w:t>
            </w:r>
          </w:p>
        </w:tc>
        <w:tc>
          <w:tcPr>
            <w:tcW w:w="2207" w:type="pct"/>
          </w:tcPr>
          <w:p w14:paraId="7762DD56" w14:textId="77777777" w:rsidR="005406EB" w:rsidRPr="0008460D" w:rsidRDefault="005406EB" w:rsidP="003E0B7C">
            <w:pPr>
              <w:cnfStyle w:val="100000000000" w:firstRow="1" w:lastRow="0" w:firstColumn="0" w:lastColumn="0" w:oddVBand="0" w:evenVBand="0" w:oddHBand="0" w:evenHBand="0" w:firstRowFirstColumn="0" w:firstRowLastColumn="0" w:lastRowFirstColumn="0" w:lastRowLastColumn="0"/>
              <w:rPr>
                <w:color w:val="auto"/>
              </w:rPr>
            </w:pPr>
            <w:r w:rsidRPr="0008460D">
              <w:rPr>
                <w:color w:val="auto"/>
              </w:rPr>
              <w:t>Contacts</w:t>
            </w:r>
          </w:p>
        </w:tc>
      </w:tr>
      <w:tr w:rsidR="002D7902" w:rsidRPr="0008460D" w14:paraId="5653CD06" w14:textId="77777777" w:rsidTr="001E6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pct"/>
          </w:tcPr>
          <w:p w14:paraId="67256CFD" w14:textId="472B7CF5" w:rsidR="005406EB" w:rsidRPr="00297E79" w:rsidRDefault="00EE2B5F" w:rsidP="003E0B7C">
            <w:pPr>
              <w:rPr>
                <w:color w:val="auto"/>
              </w:rPr>
            </w:pPr>
            <w:r w:rsidRPr="00297E79">
              <w:rPr>
                <w:color w:val="auto"/>
              </w:rPr>
              <w:t>Global</w:t>
            </w:r>
            <w:r w:rsidR="005406EB" w:rsidRPr="00297E79">
              <w:rPr>
                <w:color w:val="auto"/>
              </w:rPr>
              <w:t xml:space="preserve"> Logistics </w:t>
            </w:r>
            <w:r w:rsidR="00E01604">
              <w:rPr>
                <w:color w:val="auto"/>
              </w:rPr>
              <w:t xml:space="preserve">Senior </w:t>
            </w:r>
            <w:r w:rsidR="005406EB" w:rsidRPr="00297E79">
              <w:rPr>
                <w:color w:val="auto"/>
              </w:rPr>
              <w:t xml:space="preserve">Manager </w:t>
            </w:r>
          </w:p>
        </w:tc>
        <w:tc>
          <w:tcPr>
            <w:tcW w:w="1296" w:type="pct"/>
          </w:tcPr>
          <w:p w14:paraId="21D30C90" w14:textId="77777777" w:rsidR="005406EB" w:rsidRPr="00297E79" w:rsidRDefault="005406EB" w:rsidP="003E0B7C">
            <w:pPr>
              <w:cnfStyle w:val="000000100000" w:firstRow="0" w:lastRow="0" w:firstColumn="0" w:lastColumn="0" w:oddVBand="0" w:evenVBand="0" w:oddHBand="1" w:evenHBand="0" w:firstRowFirstColumn="0" w:firstRowLastColumn="0" w:lastRowFirstColumn="0" w:lastRowLastColumn="0"/>
              <w:rPr>
                <w:color w:val="auto"/>
              </w:rPr>
            </w:pPr>
            <w:r w:rsidRPr="00297E79">
              <w:rPr>
                <w:color w:val="auto"/>
              </w:rPr>
              <w:t>Patricia Villalonga</w:t>
            </w:r>
          </w:p>
        </w:tc>
        <w:tc>
          <w:tcPr>
            <w:tcW w:w="2207" w:type="pct"/>
          </w:tcPr>
          <w:p w14:paraId="6498D5ED" w14:textId="37B46DF3" w:rsidR="005406EB" w:rsidRPr="00297E79" w:rsidRDefault="005406EB" w:rsidP="003E0B7C">
            <w:pPr>
              <w:cnfStyle w:val="000000100000" w:firstRow="0" w:lastRow="0" w:firstColumn="0" w:lastColumn="0" w:oddVBand="0" w:evenVBand="0" w:oddHBand="1" w:evenHBand="0" w:firstRowFirstColumn="0" w:firstRowLastColumn="0" w:lastRowFirstColumn="0" w:lastRowLastColumn="0"/>
              <w:rPr>
                <w:color w:val="auto"/>
              </w:rPr>
            </w:pPr>
            <w:r w:rsidRPr="00297E79">
              <w:rPr>
                <w:color w:val="auto"/>
              </w:rPr>
              <w:t>Patricia.Villalonga@</w:t>
            </w:r>
            <w:r w:rsidR="00726F66">
              <w:rPr>
                <w:color w:val="auto"/>
              </w:rPr>
              <w:t>K</w:t>
            </w:r>
            <w:r w:rsidRPr="00297E79">
              <w:rPr>
                <w:color w:val="auto"/>
              </w:rPr>
              <w:t>roger.com</w:t>
            </w:r>
          </w:p>
        </w:tc>
      </w:tr>
      <w:tr w:rsidR="002D7902" w:rsidRPr="0008460D" w14:paraId="2B551BAE" w14:textId="77777777" w:rsidTr="001E6E16">
        <w:tc>
          <w:tcPr>
            <w:cnfStyle w:val="001000000000" w:firstRow="0" w:lastRow="0" w:firstColumn="1" w:lastColumn="0" w:oddVBand="0" w:evenVBand="0" w:oddHBand="0" w:evenHBand="0" w:firstRowFirstColumn="0" w:firstRowLastColumn="0" w:lastRowFirstColumn="0" w:lastRowLastColumn="0"/>
            <w:tcW w:w="1497" w:type="pct"/>
          </w:tcPr>
          <w:p w14:paraId="67ED368B" w14:textId="307C5AD3" w:rsidR="005406EB" w:rsidRPr="00297E79" w:rsidRDefault="00EE2B5F" w:rsidP="003E0B7C">
            <w:pPr>
              <w:rPr>
                <w:color w:val="auto"/>
              </w:rPr>
            </w:pPr>
            <w:r w:rsidRPr="00297E79">
              <w:rPr>
                <w:color w:val="auto"/>
              </w:rPr>
              <w:t>Globa</w:t>
            </w:r>
            <w:r w:rsidR="0092278B">
              <w:rPr>
                <w:color w:val="auto"/>
              </w:rPr>
              <w:t>l</w:t>
            </w:r>
            <w:r w:rsidR="00201565">
              <w:rPr>
                <w:color w:val="auto"/>
              </w:rPr>
              <w:t xml:space="preserve"> Logistics Logistics           </w:t>
            </w:r>
            <w:r w:rsidR="005406EB" w:rsidRPr="00297E79">
              <w:rPr>
                <w:color w:val="auto"/>
              </w:rPr>
              <w:t xml:space="preserve"> </w:t>
            </w:r>
            <w:r w:rsidR="00D91F3B" w:rsidRPr="00297E79">
              <w:rPr>
                <w:color w:val="auto"/>
              </w:rPr>
              <w:t xml:space="preserve">                                                                                                                                                                                                                                                                                                                                                                                                                                                                                                                                                                                                                                                                                                                                                                                                                                                                                                                                                                                                                                                                                                                                                                                                                                                                                                                                                                                                                                                                                                                                                                                                                                                                                                                                                                                                                                                                                                                                                                                                                                                                                                            </w:t>
            </w:r>
            <w:r w:rsidR="00B40758" w:rsidRPr="00297E79">
              <w:rPr>
                <w:color w:val="auto"/>
              </w:rPr>
              <w:t>Asst. Manager</w:t>
            </w:r>
          </w:p>
        </w:tc>
        <w:tc>
          <w:tcPr>
            <w:tcW w:w="1296" w:type="pct"/>
          </w:tcPr>
          <w:p w14:paraId="12526AC2" w14:textId="6A4EC138" w:rsidR="005406EB" w:rsidRPr="00297E79" w:rsidRDefault="000F4B89" w:rsidP="003E0B7C">
            <w:pPr>
              <w:cnfStyle w:val="000000000000" w:firstRow="0" w:lastRow="0" w:firstColumn="0" w:lastColumn="0" w:oddVBand="0" w:evenVBand="0" w:oddHBand="0" w:evenHBand="0" w:firstRowFirstColumn="0" w:firstRowLastColumn="0" w:lastRowFirstColumn="0" w:lastRowLastColumn="0"/>
              <w:rPr>
                <w:color w:val="auto"/>
              </w:rPr>
            </w:pPr>
            <w:r w:rsidRPr="00297E79">
              <w:rPr>
                <w:color w:val="auto"/>
              </w:rPr>
              <w:t>Kacy Willson</w:t>
            </w:r>
          </w:p>
        </w:tc>
        <w:tc>
          <w:tcPr>
            <w:tcW w:w="2207" w:type="pct"/>
          </w:tcPr>
          <w:p w14:paraId="00A3EA03" w14:textId="119049CC" w:rsidR="005406EB" w:rsidRPr="00297E79" w:rsidRDefault="000F4B89" w:rsidP="003E0B7C">
            <w:pPr>
              <w:cnfStyle w:val="000000000000" w:firstRow="0" w:lastRow="0" w:firstColumn="0" w:lastColumn="0" w:oddVBand="0" w:evenVBand="0" w:oddHBand="0" w:evenHBand="0" w:firstRowFirstColumn="0" w:firstRowLastColumn="0" w:lastRowFirstColumn="0" w:lastRowLastColumn="0"/>
              <w:rPr>
                <w:color w:val="auto"/>
              </w:rPr>
            </w:pPr>
            <w:r w:rsidRPr="00297E79">
              <w:rPr>
                <w:color w:val="auto"/>
              </w:rPr>
              <w:t>Kacy.Willson</w:t>
            </w:r>
            <w:r w:rsidR="005406EB" w:rsidRPr="00297E79">
              <w:rPr>
                <w:color w:val="auto"/>
              </w:rPr>
              <w:t>@</w:t>
            </w:r>
            <w:r w:rsidR="00726F66">
              <w:rPr>
                <w:color w:val="auto"/>
              </w:rPr>
              <w:t>K</w:t>
            </w:r>
            <w:r w:rsidR="009D4984" w:rsidRPr="00297E79">
              <w:rPr>
                <w:color w:val="auto"/>
              </w:rPr>
              <w:t>roger.com</w:t>
            </w:r>
          </w:p>
        </w:tc>
      </w:tr>
      <w:tr w:rsidR="002D7902" w:rsidRPr="0008460D" w14:paraId="2381C14C" w14:textId="77777777" w:rsidTr="001E6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pct"/>
          </w:tcPr>
          <w:p w14:paraId="7B13AA97" w14:textId="75ACD225" w:rsidR="009D4984" w:rsidRPr="00297E79" w:rsidRDefault="00901AAB" w:rsidP="009D4984">
            <w:pPr>
              <w:rPr>
                <w:color w:val="auto"/>
              </w:rPr>
            </w:pPr>
            <w:r>
              <w:rPr>
                <w:color w:val="auto"/>
              </w:rPr>
              <w:t>Bookings Manager</w:t>
            </w:r>
          </w:p>
        </w:tc>
        <w:tc>
          <w:tcPr>
            <w:tcW w:w="1296" w:type="pct"/>
          </w:tcPr>
          <w:p w14:paraId="3C845A08" w14:textId="77777777" w:rsidR="009D4984" w:rsidRPr="00297E79" w:rsidRDefault="009D4984" w:rsidP="009D4984">
            <w:pPr>
              <w:cnfStyle w:val="000000100000" w:firstRow="0" w:lastRow="0" w:firstColumn="0" w:lastColumn="0" w:oddVBand="0" w:evenVBand="0" w:oddHBand="1" w:evenHBand="0" w:firstRowFirstColumn="0" w:firstRowLastColumn="0" w:lastRowFirstColumn="0" w:lastRowLastColumn="0"/>
              <w:rPr>
                <w:color w:val="auto"/>
              </w:rPr>
            </w:pPr>
            <w:r w:rsidRPr="00297E79">
              <w:rPr>
                <w:color w:val="auto"/>
              </w:rPr>
              <w:t>Khris Soden</w:t>
            </w:r>
          </w:p>
        </w:tc>
        <w:tc>
          <w:tcPr>
            <w:tcW w:w="2207" w:type="pct"/>
          </w:tcPr>
          <w:p w14:paraId="61F8DEA1" w14:textId="2C9B35ED" w:rsidR="009D4984" w:rsidRPr="00297E79" w:rsidRDefault="009D4984" w:rsidP="009D4984">
            <w:pPr>
              <w:cnfStyle w:val="000000100000" w:firstRow="0" w:lastRow="0" w:firstColumn="0" w:lastColumn="0" w:oddVBand="0" w:evenVBand="0" w:oddHBand="1" w:evenHBand="0" w:firstRowFirstColumn="0" w:firstRowLastColumn="0" w:lastRowFirstColumn="0" w:lastRowLastColumn="0"/>
              <w:rPr>
                <w:color w:val="auto"/>
              </w:rPr>
            </w:pPr>
            <w:r w:rsidRPr="00297E79">
              <w:rPr>
                <w:color w:val="auto"/>
              </w:rPr>
              <w:t>Khris.</w:t>
            </w:r>
            <w:r w:rsidR="00297E79" w:rsidRPr="00297E79">
              <w:rPr>
                <w:color w:val="auto"/>
              </w:rPr>
              <w:t>S</w:t>
            </w:r>
            <w:r w:rsidRPr="00297E79">
              <w:rPr>
                <w:color w:val="auto"/>
              </w:rPr>
              <w:t>oden@</w:t>
            </w:r>
            <w:r w:rsidR="00726F66">
              <w:rPr>
                <w:color w:val="auto"/>
              </w:rPr>
              <w:t>K</w:t>
            </w:r>
            <w:r w:rsidRPr="00297E79">
              <w:rPr>
                <w:color w:val="auto"/>
              </w:rPr>
              <w:t>roger.com</w:t>
            </w:r>
          </w:p>
        </w:tc>
      </w:tr>
      <w:tr w:rsidR="002D7902" w:rsidRPr="0008460D" w14:paraId="2AF6119B" w14:textId="77777777" w:rsidTr="001E6E16">
        <w:tc>
          <w:tcPr>
            <w:cnfStyle w:val="001000000000" w:firstRow="0" w:lastRow="0" w:firstColumn="1" w:lastColumn="0" w:oddVBand="0" w:evenVBand="0" w:oddHBand="0" w:evenHBand="0" w:firstRowFirstColumn="0" w:firstRowLastColumn="0" w:lastRowFirstColumn="0" w:lastRowLastColumn="0"/>
            <w:tcW w:w="1497" w:type="pct"/>
          </w:tcPr>
          <w:p w14:paraId="43E14F49" w14:textId="171E3372" w:rsidR="009D4984" w:rsidRPr="00297E79" w:rsidRDefault="00EE2B5F" w:rsidP="009D4984">
            <w:pPr>
              <w:rPr>
                <w:color w:val="auto"/>
              </w:rPr>
            </w:pPr>
            <w:r w:rsidRPr="00297E79">
              <w:rPr>
                <w:color w:val="auto"/>
              </w:rPr>
              <w:t>Global</w:t>
            </w:r>
            <w:r w:rsidR="009D4984" w:rsidRPr="00297E79">
              <w:rPr>
                <w:color w:val="auto"/>
              </w:rPr>
              <w:t xml:space="preserve"> Logistics </w:t>
            </w:r>
            <w:r w:rsidR="00AB27F3">
              <w:rPr>
                <w:color w:val="auto"/>
              </w:rPr>
              <w:t>Specialist</w:t>
            </w:r>
          </w:p>
        </w:tc>
        <w:tc>
          <w:tcPr>
            <w:tcW w:w="1296" w:type="pct"/>
          </w:tcPr>
          <w:p w14:paraId="35AB72B8" w14:textId="77777777" w:rsidR="009D4984" w:rsidRPr="00297E79" w:rsidRDefault="009D4984" w:rsidP="009D4984">
            <w:pPr>
              <w:cnfStyle w:val="000000000000" w:firstRow="0" w:lastRow="0" w:firstColumn="0" w:lastColumn="0" w:oddVBand="0" w:evenVBand="0" w:oddHBand="0" w:evenHBand="0" w:firstRowFirstColumn="0" w:firstRowLastColumn="0" w:lastRowFirstColumn="0" w:lastRowLastColumn="0"/>
              <w:rPr>
                <w:color w:val="auto"/>
              </w:rPr>
            </w:pPr>
            <w:r w:rsidRPr="00297E79">
              <w:rPr>
                <w:color w:val="auto"/>
              </w:rPr>
              <w:t>Jenny Ogbonnah</w:t>
            </w:r>
          </w:p>
        </w:tc>
        <w:tc>
          <w:tcPr>
            <w:tcW w:w="2207" w:type="pct"/>
          </w:tcPr>
          <w:p w14:paraId="3D9C29A2" w14:textId="2A777665" w:rsidR="009D4984" w:rsidRPr="00297E79" w:rsidRDefault="00297E79" w:rsidP="009D4984">
            <w:pPr>
              <w:cnfStyle w:val="000000000000" w:firstRow="0" w:lastRow="0" w:firstColumn="0" w:lastColumn="0" w:oddVBand="0" w:evenVBand="0" w:oddHBand="0" w:evenHBand="0" w:firstRowFirstColumn="0" w:firstRowLastColumn="0" w:lastRowFirstColumn="0" w:lastRowLastColumn="0"/>
              <w:rPr>
                <w:color w:val="auto"/>
              </w:rPr>
            </w:pPr>
            <w:r w:rsidRPr="00297E79">
              <w:rPr>
                <w:color w:val="auto"/>
              </w:rPr>
              <w:t>J</w:t>
            </w:r>
            <w:r w:rsidR="009D4984" w:rsidRPr="00297E79">
              <w:rPr>
                <w:color w:val="auto"/>
              </w:rPr>
              <w:t>enn</w:t>
            </w:r>
            <w:r w:rsidR="00AB27F3">
              <w:rPr>
                <w:color w:val="auto"/>
              </w:rPr>
              <w:t>y</w:t>
            </w:r>
            <w:r w:rsidR="009D4984" w:rsidRPr="00297E79">
              <w:rPr>
                <w:color w:val="auto"/>
              </w:rPr>
              <w:t>.</w:t>
            </w:r>
            <w:r w:rsidRPr="00297E79">
              <w:rPr>
                <w:color w:val="auto"/>
              </w:rPr>
              <w:t>O</w:t>
            </w:r>
            <w:r w:rsidR="009D4984" w:rsidRPr="00297E79">
              <w:rPr>
                <w:color w:val="auto"/>
              </w:rPr>
              <w:t>gbonnah@</w:t>
            </w:r>
            <w:r w:rsidR="00726F66">
              <w:rPr>
                <w:color w:val="auto"/>
              </w:rPr>
              <w:t>K</w:t>
            </w:r>
            <w:r w:rsidR="009D4984" w:rsidRPr="00297E79">
              <w:rPr>
                <w:color w:val="auto"/>
              </w:rPr>
              <w:t>roger.com</w:t>
            </w:r>
          </w:p>
        </w:tc>
      </w:tr>
      <w:tr w:rsidR="001E6E16" w:rsidRPr="00297E79" w14:paraId="161EC3FF" w14:textId="77777777" w:rsidTr="001E6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pct"/>
          </w:tcPr>
          <w:p w14:paraId="3D0E3469" w14:textId="264F9027" w:rsidR="001E6E16" w:rsidRPr="00297E79" w:rsidRDefault="001E6E16" w:rsidP="009D4984">
            <w:pPr>
              <w:rPr>
                <w:color w:val="auto"/>
              </w:rPr>
            </w:pPr>
            <w:r w:rsidRPr="00297E79">
              <w:rPr>
                <w:color w:val="auto"/>
              </w:rPr>
              <w:t xml:space="preserve">Global Logistics </w:t>
            </w:r>
            <w:r w:rsidR="00AB27F3">
              <w:rPr>
                <w:color w:val="auto"/>
              </w:rPr>
              <w:t>Specialist</w:t>
            </w:r>
          </w:p>
        </w:tc>
        <w:tc>
          <w:tcPr>
            <w:tcW w:w="1296" w:type="pct"/>
          </w:tcPr>
          <w:p w14:paraId="64FD7676" w14:textId="55DA486B" w:rsidR="001E6E16" w:rsidRPr="00297E79" w:rsidRDefault="001E6E16" w:rsidP="009D4984">
            <w:pPr>
              <w:cnfStyle w:val="000000100000" w:firstRow="0" w:lastRow="0" w:firstColumn="0" w:lastColumn="0" w:oddVBand="0" w:evenVBand="0" w:oddHBand="1" w:evenHBand="0" w:firstRowFirstColumn="0" w:firstRowLastColumn="0" w:lastRowFirstColumn="0" w:lastRowLastColumn="0"/>
              <w:rPr>
                <w:color w:val="auto"/>
              </w:rPr>
            </w:pPr>
            <w:r w:rsidRPr="00297E79">
              <w:rPr>
                <w:color w:val="auto"/>
              </w:rPr>
              <w:t>Emi Long</w:t>
            </w:r>
          </w:p>
        </w:tc>
        <w:tc>
          <w:tcPr>
            <w:tcW w:w="2207" w:type="pct"/>
          </w:tcPr>
          <w:p w14:paraId="73FEEEDF" w14:textId="0615D5C9" w:rsidR="001E6E16" w:rsidRPr="00297E79" w:rsidRDefault="001E6E16" w:rsidP="00297E79">
            <w:pPr>
              <w:cnfStyle w:val="000000100000" w:firstRow="0" w:lastRow="0" w:firstColumn="0" w:lastColumn="0" w:oddVBand="0" w:evenVBand="0" w:oddHBand="1" w:evenHBand="0" w:firstRowFirstColumn="0" w:firstRowLastColumn="0" w:lastRowFirstColumn="0" w:lastRowLastColumn="0"/>
              <w:rPr>
                <w:color w:val="auto"/>
              </w:rPr>
            </w:pPr>
            <w:r w:rsidRPr="00297E79">
              <w:rPr>
                <w:color w:val="auto"/>
              </w:rPr>
              <w:t>Emi.Long@</w:t>
            </w:r>
            <w:r>
              <w:rPr>
                <w:color w:val="auto"/>
              </w:rPr>
              <w:t>K</w:t>
            </w:r>
            <w:r w:rsidRPr="00297E79">
              <w:rPr>
                <w:color w:val="auto"/>
              </w:rPr>
              <w:t>roger.com</w:t>
            </w:r>
          </w:p>
        </w:tc>
      </w:tr>
      <w:tr w:rsidR="001E6E16" w:rsidRPr="00297E79" w14:paraId="110D2A8C" w14:textId="77777777" w:rsidTr="001E6E16">
        <w:tc>
          <w:tcPr>
            <w:cnfStyle w:val="001000000000" w:firstRow="0" w:lastRow="0" w:firstColumn="1" w:lastColumn="0" w:oddVBand="0" w:evenVBand="0" w:oddHBand="0" w:evenHBand="0" w:firstRowFirstColumn="0" w:firstRowLastColumn="0" w:lastRowFirstColumn="0" w:lastRowLastColumn="0"/>
            <w:tcW w:w="1497" w:type="pct"/>
          </w:tcPr>
          <w:p w14:paraId="23485771" w14:textId="77777777" w:rsidR="001E6E16" w:rsidRPr="00297E79" w:rsidRDefault="001E6E16" w:rsidP="009D4984">
            <w:pPr>
              <w:rPr>
                <w:color w:val="auto"/>
              </w:rPr>
            </w:pPr>
            <w:r w:rsidRPr="00297E79">
              <w:rPr>
                <w:color w:val="auto"/>
              </w:rPr>
              <w:t>UPS</w:t>
            </w:r>
          </w:p>
          <w:p w14:paraId="10B13A4A" w14:textId="294F5BB9" w:rsidR="001E6E16" w:rsidRPr="00297E79" w:rsidRDefault="001E6E16" w:rsidP="009D4984">
            <w:r w:rsidRPr="00297E79">
              <w:rPr>
                <w:color w:val="auto"/>
              </w:rPr>
              <w:t>Supplier Management</w:t>
            </w:r>
          </w:p>
        </w:tc>
        <w:tc>
          <w:tcPr>
            <w:tcW w:w="1296" w:type="pct"/>
          </w:tcPr>
          <w:p w14:paraId="7A15E246" w14:textId="690A38CE" w:rsidR="001E6E16" w:rsidRPr="00297E79" w:rsidRDefault="001E6E16" w:rsidP="009D4984">
            <w:pPr>
              <w:cnfStyle w:val="000000000000" w:firstRow="0" w:lastRow="0" w:firstColumn="0" w:lastColumn="0" w:oddVBand="0" w:evenVBand="0" w:oddHBand="0" w:evenHBand="0" w:firstRowFirstColumn="0" w:firstRowLastColumn="0" w:lastRowFirstColumn="0" w:lastRowLastColumn="0"/>
            </w:pPr>
            <w:r>
              <w:rPr>
                <w:color w:val="auto"/>
              </w:rPr>
              <w:t>Courtney Read</w:t>
            </w:r>
          </w:p>
        </w:tc>
        <w:tc>
          <w:tcPr>
            <w:tcW w:w="2207" w:type="pct"/>
          </w:tcPr>
          <w:p w14:paraId="34969CE1" w14:textId="5EA46247" w:rsidR="001E6E16" w:rsidRPr="00297E79" w:rsidRDefault="001E6E16" w:rsidP="00297E79">
            <w:pPr>
              <w:cnfStyle w:val="000000000000" w:firstRow="0" w:lastRow="0" w:firstColumn="0" w:lastColumn="0" w:oddVBand="0" w:evenVBand="0" w:oddHBand="0" w:evenHBand="0" w:firstRowFirstColumn="0" w:firstRowLastColumn="0" w:lastRowFirstColumn="0" w:lastRowLastColumn="0"/>
            </w:pPr>
            <w:r>
              <w:rPr>
                <w:color w:val="auto"/>
              </w:rPr>
              <w:t>Read.Courtney</w:t>
            </w:r>
            <w:r w:rsidRPr="00297E79">
              <w:rPr>
                <w:color w:val="auto"/>
              </w:rPr>
              <w:t>@ups.com</w:t>
            </w:r>
          </w:p>
        </w:tc>
      </w:tr>
      <w:tr w:rsidR="001E6E16" w:rsidRPr="0008460D" w14:paraId="083048E7" w14:textId="77777777" w:rsidTr="001E6E1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97" w:type="pct"/>
          </w:tcPr>
          <w:p w14:paraId="3D9A1A7E" w14:textId="77777777" w:rsidR="001E6E16" w:rsidRPr="00297E79" w:rsidRDefault="001E6E16" w:rsidP="009D4984">
            <w:pPr>
              <w:rPr>
                <w:color w:val="auto"/>
              </w:rPr>
            </w:pPr>
            <w:r>
              <w:rPr>
                <w:color w:val="auto"/>
              </w:rPr>
              <w:t>Citibank</w:t>
            </w:r>
          </w:p>
          <w:p w14:paraId="1C1F8A92" w14:textId="5BF71EDA" w:rsidR="001E6E16" w:rsidRPr="00297E79" w:rsidRDefault="001E6E16" w:rsidP="009D4984">
            <w:pPr>
              <w:rPr>
                <w:color w:val="auto"/>
              </w:rPr>
            </w:pPr>
            <w:r w:rsidRPr="00297E79">
              <w:rPr>
                <w:color w:val="auto"/>
              </w:rPr>
              <w:t>Supply Chain Partner</w:t>
            </w:r>
          </w:p>
        </w:tc>
        <w:tc>
          <w:tcPr>
            <w:tcW w:w="1296" w:type="pct"/>
          </w:tcPr>
          <w:p w14:paraId="0113D47E" w14:textId="4487C9AF" w:rsidR="001E6E16" w:rsidRPr="00297E79" w:rsidRDefault="001E6E16" w:rsidP="009D4984">
            <w:pPr>
              <w:cnfStyle w:val="000000100000" w:firstRow="0" w:lastRow="0" w:firstColumn="0" w:lastColumn="0" w:oddVBand="0" w:evenVBand="0" w:oddHBand="1" w:evenHBand="0" w:firstRowFirstColumn="0" w:firstRowLastColumn="0" w:lastRowFirstColumn="0" w:lastRowLastColumn="0"/>
              <w:rPr>
                <w:color w:val="auto"/>
              </w:rPr>
            </w:pPr>
            <w:r>
              <w:rPr>
                <w:color w:val="auto"/>
              </w:rPr>
              <w:t>Victorian Santan Dsouza</w:t>
            </w:r>
          </w:p>
        </w:tc>
        <w:tc>
          <w:tcPr>
            <w:tcW w:w="2207" w:type="pct"/>
          </w:tcPr>
          <w:p w14:paraId="4A8FC2C8" w14:textId="48D4FB2E" w:rsidR="001E6E16" w:rsidRPr="00297E79" w:rsidRDefault="001E6E16" w:rsidP="009D4984">
            <w:pPr>
              <w:cnfStyle w:val="000000100000" w:firstRow="0" w:lastRow="0" w:firstColumn="0" w:lastColumn="0" w:oddVBand="0" w:evenVBand="0" w:oddHBand="1" w:evenHBand="0" w:firstRowFirstColumn="0" w:firstRowLastColumn="0" w:lastRowFirstColumn="0" w:lastRowLastColumn="0"/>
              <w:rPr>
                <w:color w:val="auto"/>
              </w:rPr>
            </w:pPr>
            <w:r>
              <w:rPr>
                <w:color w:val="auto"/>
              </w:rPr>
              <w:t>Victorian.Santan.Dsouza@citi.com</w:t>
            </w:r>
          </w:p>
        </w:tc>
      </w:tr>
      <w:tr w:rsidR="001E6E16" w:rsidRPr="0008460D" w14:paraId="14C8A93D" w14:textId="77777777" w:rsidTr="001E6E16">
        <w:trPr>
          <w:trHeight w:val="260"/>
        </w:trPr>
        <w:tc>
          <w:tcPr>
            <w:cnfStyle w:val="001000000000" w:firstRow="0" w:lastRow="0" w:firstColumn="1" w:lastColumn="0" w:oddVBand="0" w:evenVBand="0" w:oddHBand="0" w:evenHBand="0" w:firstRowFirstColumn="0" w:firstRowLastColumn="0" w:lastRowFirstColumn="0" w:lastRowLastColumn="0"/>
            <w:tcW w:w="1497" w:type="pct"/>
          </w:tcPr>
          <w:p w14:paraId="4CC784D6" w14:textId="2D06CFC9" w:rsidR="001E6E16" w:rsidRPr="00297E79" w:rsidRDefault="001E6E16" w:rsidP="009D4984">
            <w:pPr>
              <w:rPr>
                <w:color w:val="auto"/>
              </w:rPr>
            </w:pPr>
          </w:p>
        </w:tc>
        <w:tc>
          <w:tcPr>
            <w:tcW w:w="1296" w:type="pct"/>
          </w:tcPr>
          <w:p w14:paraId="1D3FE85A" w14:textId="47B95BE2" w:rsidR="001E6E16" w:rsidRPr="00297E79" w:rsidRDefault="001E6E16" w:rsidP="009D4984">
            <w:pPr>
              <w:cnfStyle w:val="000000000000" w:firstRow="0" w:lastRow="0" w:firstColumn="0" w:lastColumn="0" w:oddVBand="0" w:evenVBand="0" w:oddHBand="0" w:evenHBand="0" w:firstRowFirstColumn="0" w:firstRowLastColumn="0" w:lastRowFirstColumn="0" w:lastRowLastColumn="0"/>
              <w:rPr>
                <w:color w:val="auto"/>
              </w:rPr>
            </w:pPr>
          </w:p>
        </w:tc>
        <w:tc>
          <w:tcPr>
            <w:tcW w:w="2207" w:type="pct"/>
          </w:tcPr>
          <w:p w14:paraId="14657F13" w14:textId="3837976F" w:rsidR="001E6E16" w:rsidRPr="00297E79" w:rsidRDefault="001E6E16" w:rsidP="009D4984">
            <w:pPr>
              <w:cnfStyle w:val="000000000000" w:firstRow="0" w:lastRow="0" w:firstColumn="0" w:lastColumn="0" w:oddVBand="0" w:evenVBand="0" w:oddHBand="0" w:evenHBand="0" w:firstRowFirstColumn="0" w:firstRowLastColumn="0" w:lastRowFirstColumn="0" w:lastRowLastColumn="0"/>
              <w:rPr>
                <w:color w:val="auto"/>
              </w:rPr>
            </w:pPr>
          </w:p>
        </w:tc>
      </w:tr>
    </w:tbl>
    <w:p w14:paraId="71113883" w14:textId="77777777" w:rsidR="005406EB" w:rsidRDefault="005406EB" w:rsidP="005406EB"/>
    <w:tbl>
      <w:tblPr>
        <w:tblStyle w:val="GridTable1Light-Accent5"/>
        <w:tblW w:w="0" w:type="auto"/>
        <w:tblLook w:val="04A0" w:firstRow="1" w:lastRow="0" w:firstColumn="1" w:lastColumn="0" w:noHBand="0" w:noVBand="1"/>
      </w:tblPr>
      <w:tblGrid>
        <w:gridCol w:w="5035"/>
        <w:gridCol w:w="5035"/>
      </w:tblGrid>
      <w:tr w:rsidR="0013185A" w14:paraId="119DBFF2" w14:textId="77777777" w:rsidTr="00131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Borders>
              <w:bottom w:val="nil"/>
            </w:tcBorders>
            <w:shd w:val="clear" w:color="auto" w:fill="D9E2F3" w:themeFill="accent1" w:themeFillTint="33"/>
          </w:tcPr>
          <w:p w14:paraId="3CB1F200" w14:textId="77777777" w:rsidR="0013185A" w:rsidRDefault="0013185A" w:rsidP="005406EB">
            <w:r>
              <w:t>Kroger Logistics Group Inboxes</w:t>
            </w:r>
          </w:p>
        </w:tc>
      </w:tr>
      <w:tr w:rsidR="003943A9" w14:paraId="41F6BC55" w14:textId="77777777" w:rsidTr="0013185A">
        <w:tc>
          <w:tcPr>
            <w:cnfStyle w:val="001000000000" w:firstRow="0" w:lastRow="0" w:firstColumn="1" w:lastColumn="0" w:oddVBand="0" w:evenVBand="0" w:oddHBand="0" w:evenHBand="0" w:firstRowFirstColumn="0" w:firstRowLastColumn="0" w:lastRowFirstColumn="0" w:lastRowLastColumn="0"/>
            <w:tcW w:w="5035" w:type="dxa"/>
            <w:tcBorders>
              <w:top w:val="nil"/>
              <w:left w:val="nil"/>
              <w:bottom w:val="nil"/>
              <w:right w:val="nil"/>
            </w:tcBorders>
          </w:tcPr>
          <w:p w14:paraId="6BD96780" w14:textId="77777777" w:rsidR="003943A9" w:rsidRPr="0013185A" w:rsidRDefault="003943A9" w:rsidP="005406EB">
            <w:pPr>
              <w:rPr>
                <w:b w:val="0"/>
              </w:rPr>
            </w:pPr>
            <w:r w:rsidRPr="0013185A">
              <w:rPr>
                <w:b w:val="0"/>
              </w:rPr>
              <w:t>Booking Exceptions</w:t>
            </w:r>
            <w:r w:rsidR="0013185A" w:rsidRPr="0013185A">
              <w:rPr>
                <w:b w:val="0"/>
              </w:rPr>
              <w:t xml:space="preserve"> &amp; Ocean Shipment Concerns</w:t>
            </w:r>
          </w:p>
        </w:tc>
        <w:tc>
          <w:tcPr>
            <w:tcW w:w="5035" w:type="dxa"/>
            <w:tcBorders>
              <w:top w:val="nil"/>
              <w:left w:val="nil"/>
              <w:bottom w:val="nil"/>
              <w:right w:val="nil"/>
            </w:tcBorders>
          </w:tcPr>
          <w:p w14:paraId="0E64895F" w14:textId="7D799640" w:rsidR="003943A9" w:rsidRDefault="00201565" w:rsidP="00201565">
            <w:pPr>
              <w:jc w:val="center"/>
              <w:cnfStyle w:val="000000000000" w:firstRow="0" w:lastRow="0" w:firstColumn="0" w:lastColumn="0" w:oddVBand="0" w:evenVBand="0" w:oddHBand="0" w:evenHBand="0" w:firstRowFirstColumn="0" w:firstRowLastColumn="0" w:lastRowFirstColumn="0" w:lastRowLastColumn="0"/>
            </w:pPr>
            <w:r>
              <w:t xml:space="preserve">                                    </w:t>
            </w:r>
            <w:hyperlink r:id="rId12" w:history="1">
              <w:r w:rsidRPr="0099620B">
                <w:rPr>
                  <w:rStyle w:val="Hyperlink"/>
                </w:rPr>
                <w:t>BookingApprovals@Kroger.com</w:t>
              </w:r>
            </w:hyperlink>
          </w:p>
        </w:tc>
      </w:tr>
      <w:tr w:rsidR="003943A9" w14:paraId="2922206A" w14:textId="77777777" w:rsidTr="0013185A">
        <w:tc>
          <w:tcPr>
            <w:cnfStyle w:val="001000000000" w:firstRow="0" w:lastRow="0" w:firstColumn="1" w:lastColumn="0" w:oddVBand="0" w:evenVBand="0" w:oddHBand="0" w:evenHBand="0" w:firstRowFirstColumn="0" w:firstRowLastColumn="0" w:lastRowFirstColumn="0" w:lastRowLastColumn="0"/>
            <w:tcW w:w="5035" w:type="dxa"/>
            <w:tcBorders>
              <w:top w:val="nil"/>
              <w:left w:val="nil"/>
              <w:bottom w:val="nil"/>
              <w:right w:val="nil"/>
            </w:tcBorders>
          </w:tcPr>
          <w:p w14:paraId="31A3D2E9" w14:textId="77777777" w:rsidR="003943A9" w:rsidRPr="0013185A" w:rsidRDefault="0013185A" w:rsidP="005406EB">
            <w:pPr>
              <w:rPr>
                <w:b w:val="0"/>
              </w:rPr>
            </w:pPr>
            <w:r w:rsidRPr="0013185A">
              <w:rPr>
                <w:b w:val="0"/>
              </w:rPr>
              <w:t>CTPAT Program Compliance</w:t>
            </w:r>
          </w:p>
        </w:tc>
        <w:tc>
          <w:tcPr>
            <w:tcW w:w="5035" w:type="dxa"/>
            <w:tcBorders>
              <w:top w:val="nil"/>
              <w:left w:val="nil"/>
              <w:bottom w:val="nil"/>
              <w:right w:val="nil"/>
            </w:tcBorders>
          </w:tcPr>
          <w:p w14:paraId="74DEF9CD" w14:textId="0ECBA16E" w:rsidR="003943A9" w:rsidRDefault="00201565" w:rsidP="00201565">
            <w:pPr>
              <w:jc w:val="center"/>
              <w:cnfStyle w:val="000000000000" w:firstRow="0" w:lastRow="0" w:firstColumn="0" w:lastColumn="0" w:oddVBand="0" w:evenVBand="0" w:oddHBand="0" w:evenHBand="0" w:firstRowFirstColumn="0" w:firstRowLastColumn="0" w:lastRowFirstColumn="0" w:lastRowLastColumn="0"/>
            </w:pPr>
            <w:r>
              <w:t xml:space="preserve">                                                         </w:t>
            </w:r>
            <w:hyperlink r:id="rId13" w:history="1">
              <w:r w:rsidRPr="0099620B">
                <w:rPr>
                  <w:rStyle w:val="Hyperlink"/>
                </w:rPr>
                <w:t>CTPAT@Kroger.com</w:t>
              </w:r>
            </w:hyperlink>
          </w:p>
        </w:tc>
      </w:tr>
      <w:tr w:rsidR="003943A9" w14:paraId="2DE7A7DF" w14:textId="77777777" w:rsidTr="0013185A">
        <w:tc>
          <w:tcPr>
            <w:cnfStyle w:val="001000000000" w:firstRow="0" w:lastRow="0" w:firstColumn="1" w:lastColumn="0" w:oddVBand="0" w:evenVBand="0" w:oddHBand="0" w:evenHBand="0" w:firstRowFirstColumn="0" w:firstRowLastColumn="0" w:lastRowFirstColumn="0" w:lastRowLastColumn="0"/>
            <w:tcW w:w="5035" w:type="dxa"/>
            <w:tcBorders>
              <w:top w:val="nil"/>
              <w:left w:val="nil"/>
              <w:bottom w:val="nil"/>
              <w:right w:val="nil"/>
            </w:tcBorders>
          </w:tcPr>
          <w:p w14:paraId="1D424E90" w14:textId="77777777" w:rsidR="003943A9" w:rsidRPr="0013185A" w:rsidRDefault="0013185A" w:rsidP="005406EB">
            <w:pPr>
              <w:rPr>
                <w:b w:val="0"/>
              </w:rPr>
            </w:pPr>
            <w:r w:rsidRPr="0013185A">
              <w:rPr>
                <w:b w:val="0"/>
              </w:rPr>
              <w:t>Import Purchase Order Revisions or Concerns</w:t>
            </w:r>
          </w:p>
        </w:tc>
        <w:tc>
          <w:tcPr>
            <w:tcW w:w="5035" w:type="dxa"/>
            <w:tcBorders>
              <w:top w:val="nil"/>
              <w:left w:val="nil"/>
              <w:bottom w:val="nil"/>
              <w:right w:val="nil"/>
            </w:tcBorders>
          </w:tcPr>
          <w:p w14:paraId="13CCABCE" w14:textId="34FCB26F" w:rsidR="003943A9" w:rsidRDefault="00201565" w:rsidP="00201565">
            <w:pPr>
              <w:jc w:val="center"/>
              <w:cnfStyle w:val="000000000000" w:firstRow="0" w:lastRow="0" w:firstColumn="0" w:lastColumn="0" w:oddVBand="0" w:evenVBand="0" w:oddHBand="0" w:evenHBand="0" w:firstRowFirstColumn="0" w:firstRowLastColumn="0" w:lastRowFirstColumn="0" w:lastRowLastColumn="0"/>
            </w:pPr>
            <w:r>
              <w:t xml:space="preserve">                                                    </w:t>
            </w:r>
            <w:hyperlink r:id="rId14" w:history="1">
              <w:r w:rsidRPr="0099620B">
                <w:rPr>
                  <w:rStyle w:val="Hyperlink"/>
                </w:rPr>
                <w:t>KrogerPO@Kroger.com</w:t>
              </w:r>
            </w:hyperlink>
          </w:p>
        </w:tc>
      </w:tr>
      <w:tr w:rsidR="003943A9" w14:paraId="039AB89E" w14:textId="77777777" w:rsidTr="0013185A">
        <w:tc>
          <w:tcPr>
            <w:cnfStyle w:val="001000000000" w:firstRow="0" w:lastRow="0" w:firstColumn="1" w:lastColumn="0" w:oddVBand="0" w:evenVBand="0" w:oddHBand="0" w:evenHBand="0" w:firstRowFirstColumn="0" w:firstRowLastColumn="0" w:lastRowFirstColumn="0" w:lastRowLastColumn="0"/>
            <w:tcW w:w="5035" w:type="dxa"/>
            <w:tcBorders>
              <w:top w:val="nil"/>
              <w:left w:val="nil"/>
              <w:bottom w:val="nil"/>
              <w:right w:val="nil"/>
            </w:tcBorders>
          </w:tcPr>
          <w:p w14:paraId="2B1FEC08" w14:textId="77777777" w:rsidR="003943A9" w:rsidRPr="0013185A" w:rsidRDefault="0013185A" w:rsidP="005406EB">
            <w:pPr>
              <w:rPr>
                <w:b w:val="0"/>
              </w:rPr>
            </w:pPr>
            <w:r w:rsidRPr="0013185A">
              <w:rPr>
                <w:b w:val="0"/>
              </w:rPr>
              <w:t>Import Payments and Financing</w:t>
            </w:r>
          </w:p>
        </w:tc>
        <w:tc>
          <w:tcPr>
            <w:tcW w:w="5035" w:type="dxa"/>
            <w:tcBorders>
              <w:top w:val="nil"/>
              <w:left w:val="nil"/>
              <w:bottom w:val="nil"/>
              <w:right w:val="nil"/>
            </w:tcBorders>
          </w:tcPr>
          <w:p w14:paraId="02AEB678" w14:textId="563AB155" w:rsidR="003943A9" w:rsidRDefault="00201565" w:rsidP="00201565">
            <w:pPr>
              <w:jc w:val="center"/>
              <w:cnfStyle w:val="000000000000" w:firstRow="0" w:lastRow="0" w:firstColumn="0" w:lastColumn="0" w:oddVBand="0" w:evenVBand="0" w:oddHBand="0" w:evenHBand="0" w:firstRowFirstColumn="0" w:firstRowLastColumn="0" w:lastRowFirstColumn="0" w:lastRowLastColumn="0"/>
            </w:pPr>
            <w:r>
              <w:t xml:space="preserve">                                           </w:t>
            </w:r>
            <w:hyperlink r:id="rId15" w:history="1">
              <w:r w:rsidR="00E82549" w:rsidRPr="005A7E28">
                <w:rPr>
                  <w:rStyle w:val="Hyperlink"/>
                </w:rPr>
                <w:t>GlobalBanking@Kroger.com</w:t>
              </w:r>
            </w:hyperlink>
          </w:p>
        </w:tc>
      </w:tr>
    </w:tbl>
    <w:p w14:paraId="7058614C" w14:textId="66449D3C" w:rsidR="00201565" w:rsidRDefault="001D093D" w:rsidP="00201565">
      <w:r>
        <w:t xml:space="preserve">  Global Logistics Group</w:t>
      </w:r>
      <w:r w:rsidR="00D22952">
        <w:tab/>
      </w:r>
      <w:r w:rsidR="00D22952">
        <w:tab/>
      </w:r>
      <w:r w:rsidR="00D22952">
        <w:tab/>
      </w:r>
      <w:r w:rsidR="00D22952">
        <w:tab/>
      </w:r>
      <w:r w:rsidR="00D22952">
        <w:tab/>
      </w:r>
      <w:r w:rsidR="00D22952">
        <w:tab/>
      </w:r>
      <w:r w:rsidR="00D22952">
        <w:tab/>
      </w:r>
      <w:r w:rsidR="00D22952">
        <w:tab/>
        <w:t xml:space="preserve">  </w:t>
      </w:r>
      <w:hyperlink r:id="rId16" w:history="1">
        <w:r w:rsidR="00D22952" w:rsidRPr="0099620B">
          <w:rPr>
            <w:rStyle w:val="Hyperlink"/>
          </w:rPr>
          <w:t>ImportLogistics@Kroger.com</w:t>
        </w:r>
      </w:hyperlink>
      <w:r w:rsidR="00D22952">
        <w:br/>
      </w:r>
      <w:r w:rsidR="00201565">
        <w:t xml:space="preserve">  KLP Logistics Group</w:t>
      </w:r>
      <w:r w:rsidR="00201565">
        <w:tab/>
      </w:r>
      <w:r w:rsidR="00201565">
        <w:tab/>
      </w:r>
      <w:r w:rsidR="00201565">
        <w:tab/>
      </w:r>
      <w:r w:rsidR="00201565">
        <w:tab/>
      </w:r>
      <w:r w:rsidR="00201565">
        <w:tab/>
      </w:r>
      <w:r w:rsidR="00201565">
        <w:tab/>
      </w:r>
      <w:r w:rsidR="00201565">
        <w:tab/>
        <w:t xml:space="preserve"> </w:t>
      </w:r>
      <w:r w:rsidR="00201565">
        <w:tab/>
        <w:t xml:space="preserve">         </w:t>
      </w:r>
      <w:hyperlink r:id="rId17" w:history="1">
        <w:r w:rsidR="00201565" w:rsidRPr="0099620B">
          <w:rPr>
            <w:rStyle w:val="Hyperlink"/>
          </w:rPr>
          <w:t>KLPImports@kroger.com</w:t>
        </w:r>
      </w:hyperlink>
    </w:p>
    <w:p w14:paraId="351D04DA" w14:textId="110E657F" w:rsidR="005406EB" w:rsidRPr="00490AC6" w:rsidRDefault="005406EB" w:rsidP="00DC6D52">
      <w:pPr>
        <w:pStyle w:val="ShippingManualStyle2"/>
      </w:pPr>
      <w:bookmarkStart w:id="2" w:name="_Toc210825398"/>
      <w:bookmarkStart w:id="3" w:name="Consignee"/>
      <w:r w:rsidRPr="00490AC6">
        <w:t>Consignee and Notify Party</w:t>
      </w:r>
      <w:bookmarkEnd w:id="2"/>
    </w:p>
    <w:tbl>
      <w:tblPr>
        <w:tblStyle w:val="GridTable1Light-Accent1"/>
        <w:tblW w:w="5000" w:type="pct"/>
        <w:tblLook w:val="04A0" w:firstRow="1" w:lastRow="0" w:firstColumn="1" w:lastColumn="0" w:noHBand="0" w:noVBand="1"/>
      </w:tblPr>
      <w:tblGrid>
        <w:gridCol w:w="5035"/>
        <w:gridCol w:w="5035"/>
      </w:tblGrid>
      <w:tr w:rsidR="009D4984" w:rsidRPr="0008460D" w14:paraId="1C33E9BA" w14:textId="77777777" w:rsidTr="00555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9E2F3" w:themeFill="accent1" w:themeFillTint="33"/>
          </w:tcPr>
          <w:bookmarkEnd w:id="3"/>
          <w:p w14:paraId="354FE1E2" w14:textId="77777777" w:rsidR="009D4984" w:rsidRPr="0008460D" w:rsidRDefault="009D4984" w:rsidP="00FB45C6">
            <w:pPr>
              <w:rPr>
                <w:b w:val="0"/>
                <w:sz w:val="28"/>
              </w:rPr>
            </w:pPr>
            <w:r w:rsidRPr="0008460D">
              <w:rPr>
                <w:b w:val="0"/>
                <w:sz w:val="28"/>
              </w:rPr>
              <w:t>Consignee</w:t>
            </w:r>
          </w:p>
        </w:tc>
        <w:tc>
          <w:tcPr>
            <w:tcW w:w="2500" w:type="pct"/>
            <w:shd w:val="clear" w:color="auto" w:fill="D9E2F3" w:themeFill="accent1" w:themeFillTint="33"/>
          </w:tcPr>
          <w:p w14:paraId="549967E7" w14:textId="77777777" w:rsidR="009D4984" w:rsidRPr="0008460D" w:rsidRDefault="00FB45C6" w:rsidP="00FB45C6">
            <w:pPr>
              <w:cnfStyle w:val="100000000000" w:firstRow="1" w:lastRow="0" w:firstColumn="0" w:lastColumn="0" w:oddVBand="0" w:evenVBand="0" w:oddHBand="0" w:evenHBand="0" w:firstRowFirstColumn="0" w:firstRowLastColumn="0" w:lastRowFirstColumn="0" w:lastRowLastColumn="0"/>
              <w:rPr>
                <w:b w:val="0"/>
                <w:sz w:val="28"/>
              </w:rPr>
            </w:pPr>
            <w:r w:rsidRPr="0008460D">
              <w:rPr>
                <w:b w:val="0"/>
                <w:sz w:val="28"/>
              </w:rPr>
              <w:t>Notify Party</w:t>
            </w:r>
          </w:p>
        </w:tc>
      </w:tr>
      <w:tr w:rsidR="009D4984" w:rsidRPr="0008460D" w14:paraId="04CED46E" w14:textId="77777777" w:rsidTr="00EA2F1B">
        <w:trPr>
          <w:trHeight w:val="2148"/>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9A5220" w14:textId="67CDA24B" w:rsidR="009D4984" w:rsidRPr="0008460D" w:rsidRDefault="001D093D" w:rsidP="00EA2F1B">
            <w:pPr>
              <w:jc w:val="center"/>
            </w:pPr>
            <w:r>
              <w:t xml:space="preserve">The Kroger Co. </w:t>
            </w:r>
          </w:p>
          <w:p w14:paraId="514D4906" w14:textId="5DEF9D89" w:rsidR="009D4984" w:rsidRPr="0008460D" w:rsidRDefault="001D093D" w:rsidP="00EA2F1B">
            <w:pPr>
              <w:jc w:val="center"/>
            </w:pPr>
            <w:r>
              <w:t>1014 Vine Street</w:t>
            </w:r>
          </w:p>
          <w:p w14:paraId="1CF75C40" w14:textId="0D65E9D2" w:rsidR="00FB45C6" w:rsidRPr="0008460D" w:rsidRDefault="001D093D" w:rsidP="00EA2F1B">
            <w:pPr>
              <w:jc w:val="center"/>
            </w:pPr>
            <w:r>
              <w:t>Cincinnati, OH 45202</w:t>
            </w:r>
            <w:r w:rsidR="00FB45C6" w:rsidRPr="0008460D">
              <w:t xml:space="preserve"> U.S.A</w:t>
            </w:r>
          </w:p>
          <w:p w14:paraId="589ABA65" w14:textId="77777777" w:rsidR="009D4984" w:rsidRPr="0008460D" w:rsidRDefault="009D4984" w:rsidP="00EA2F1B">
            <w:pPr>
              <w:jc w:val="center"/>
            </w:pPr>
          </w:p>
          <w:p w14:paraId="42EDA8E8" w14:textId="77777777" w:rsidR="009D4984" w:rsidRPr="0008460D" w:rsidRDefault="009D4984" w:rsidP="00EA2F1B">
            <w:pPr>
              <w:jc w:val="center"/>
            </w:pPr>
          </w:p>
        </w:tc>
        <w:tc>
          <w:tcPr>
            <w:tcW w:w="2500" w:type="pct"/>
          </w:tcPr>
          <w:p w14:paraId="32759B8E" w14:textId="77777777" w:rsidR="009D4984" w:rsidRPr="0008460D" w:rsidRDefault="009D4984" w:rsidP="00FB45C6">
            <w:pPr>
              <w:jc w:val="center"/>
              <w:cnfStyle w:val="000000000000" w:firstRow="0" w:lastRow="0" w:firstColumn="0" w:lastColumn="0" w:oddVBand="0" w:evenVBand="0" w:oddHBand="0" w:evenHBand="0" w:firstRowFirstColumn="0" w:firstRowLastColumn="0" w:lastRowFirstColumn="0" w:lastRowLastColumn="0"/>
              <w:rPr>
                <w:b/>
              </w:rPr>
            </w:pPr>
            <w:r w:rsidRPr="0008460D">
              <w:rPr>
                <w:b/>
              </w:rPr>
              <w:t>Geo. S. Bush &amp; Co., Inc.</w:t>
            </w:r>
          </w:p>
          <w:p w14:paraId="64DD772B" w14:textId="1AADEF3B" w:rsidR="009D4984" w:rsidRPr="0008460D" w:rsidRDefault="00245966" w:rsidP="00FB45C6">
            <w:pPr>
              <w:jc w:val="center"/>
              <w:cnfStyle w:val="000000000000" w:firstRow="0" w:lastRow="0" w:firstColumn="0" w:lastColumn="0" w:oddVBand="0" w:evenVBand="0" w:oddHBand="0" w:evenHBand="0" w:firstRowFirstColumn="0" w:firstRowLastColumn="0" w:lastRowFirstColumn="0" w:lastRowLastColumn="0"/>
              <w:rPr>
                <w:b/>
              </w:rPr>
            </w:pPr>
            <w:r>
              <w:rPr>
                <w:b/>
              </w:rPr>
              <w:t xml:space="preserve">5331 S. Macadam Ave., </w:t>
            </w:r>
          </w:p>
          <w:p w14:paraId="1F318BA2" w14:textId="0F827422" w:rsidR="009D4984" w:rsidRPr="0008460D" w:rsidRDefault="009D4984" w:rsidP="00FB45C6">
            <w:pPr>
              <w:jc w:val="center"/>
              <w:cnfStyle w:val="000000000000" w:firstRow="0" w:lastRow="0" w:firstColumn="0" w:lastColumn="0" w:oddVBand="0" w:evenVBand="0" w:oddHBand="0" w:evenHBand="0" w:firstRowFirstColumn="0" w:firstRowLastColumn="0" w:lastRowFirstColumn="0" w:lastRowLastColumn="0"/>
              <w:rPr>
                <w:b/>
              </w:rPr>
            </w:pPr>
            <w:r w:rsidRPr="0008460D">
              <w:rPr>
                <w:b/>
              </w:rPr>
              <w:t xml:space="preserve">Suite </w:t>
            </w:r>
            <w:r w:rsidR="00245966">
              <w:rPr>
                <w:b/>
              </w:rPr>
              <w:t>370</w:t>
            </w:r>
          </w:p>
          <w:p w14:paraId="4AC6859D" w14:textId="4A29B2DD" w:rsidR="00FB45C6" w:rsidRPr="0008460D" w:rsidRDefault="009D4984" w:rsidP="00FB45C6">
            <w:pPr>
              <w:jc w:val="center"/>
              <w:cnfStyle w:val="000000000000" w:firstRow="0" w:lastRow="0" w:firstColumn="0" w:lastColumn="0" w:oddVBand="0" w:evenVBand="0" w:oddHBand="0" w:evenHBand="0" w:firstRowFirstColumn="0" w:firstRowLastColumn="0" w:lastRowFirstColumn="0" w:lastRowLastColumn="0"/>
              <w:rPr>
                <w:b/>
              </w:rPr>
            </w:pPr>
            <w:r w:rsidRPr="0008460D">
              <w:rPr>
                <w:b/>
              </w:rPr>
              <w:t>Portland, OR</w:t>
            </w:r>
            <w:r w:rsidR="00FB45C6" w:rsidRPr="0008460D">
              <w:rPr>
                <w:b/>
              </w:rPr>
              <w:t xml:space="preserve"> </w:t>
            </w:r>
            <w:r w:rsidRPr="0008460D">
              <w:rPr>
                <w:b/>
              </w:rPr>
              <w:t>97</w:t>
            </w:r>
            <w:r w:rsidR="00245966">
              <w:rPr>
                <w:b/>
              </w:rPr>
              <w:t>239</w:t>
            </w:r>
            <w:r w:rsidR="00FB45C6" w:rsidRPr="0008460D">
              <w:rPr>
                <w:b/>
              </w:rPr>
              <w:t xml:space="preserve"> U.S.A.</w:t>
            </w:r>
          </w:p>
          <w:p w14:paraId="3D00C7FB" w14:textId="77777777" w:rsidR="00FB45C6" w:rsidRPr="0008460D" w:rsidRDefault="00FB45C6" w:rsidP="00FB45C6">
            <w:pPr>
              <w:jc w:val="center"/>
              <w:cnfStyle w:val="000000000000" w:firstRow="0" w:lastRow="0" w:firstColumn="0" w:lastColumn="0" w:oddVBand="0" w:evenVBand="0" w:oddHBand="0" w:evenHBand="0" w:firstRowFirstColumn="0" w:firstRowLastColumn="0" w:lastRowFirstColumn="0" w:lastRowLastColumn="0"/>
            </w:pPr>
          </w:p>
          <w:p w14:paraId="6204A9E5" w14:textId="77777777" w:rsidR="009D4984" w:rsidRPr="0008460D" w:rsidRDefault="00FB45C6" w:rsidP="00FB45C6">
            <w:pPr>
              <w:jc w:val="center"/>
              <w:cnfStyle w:val="000000000000" w:firstRow="0" w:lastRow="0" w:firstColumn="0" w:lastColumn="0" w:oddVBand="0" w:evenVBand="0" w:oddHBand="0" w:evenHBand="0" w:firstRowFirstColumn="0" w:firstRowLastColumn="0" w:lastRowFirstColumn="0" w:lastRowLastColumn="0"/>
            </w:pPr>
            <w:r w:rsidRPr="0008460D">
              <w:t>Telephone: (503)228-</w:t>
            </w:r>
            <w:r w:rsidR="009D4984" w:rsidRPr="0008460D">
              <w:t>6501</w:t>
            </w:r>
          </w:p>
          <w:p w14:paraId="67F69B7E" w14:textId="77777777" w:rsidR="009D4984" w:rsidRPr="0008460D" w:rsidRDefault="009D4984" w:rsidP="00FB45C6">
            <w:pPr>
              <w:jc w:val="center"/>
              <w:cnfStyle w:val="000000000000" w:firstRow="0" w:lastRow="0" w:firstColumn="0" w:lastColumn="0" w:oddVBand="0" w:evenVBand="0" w:oddHBand="0" w:evenHBand="0" w:firstRowFirstColumn="0" w:firstRowLastColumn="0" w:lastRowFirstColumn="0" w:lastRowLastColumn="0"/>
            </w:pPr>
            <w:r w:rsidRPr="0008460D">
              <w:t>Fa</w:t>
            </w:r>
            <w:r w:rsidR="00FB45C6" w:rsidRPr="0008460D">
              <w:t>x: (503)273-</w:t>
            </w:r>
            <w:r w:rsidRPr="0008460D">
              <w:t>0432</w:t>
            </w:r>
          </w:p>
          <w:p w14:paraId="7AB820CA" w14:textId="77777777" w:rsidR="009D4984" w:rsidRPr="0008460D" w:rsidRDefault="009D4984" w:rsidP="00EA2F1B">
            <w:pPr>
              <w:jc w:val="center"/>
              <w:cnfStyle w:val="000000000000" w:firstRow="0" w:lastRow="0" w:firstColumn="0" w:lastColumn="0" w:oddVBand="0" w:evenVBand="0" w:oddHBand="0" w:evenHBand="0" w:firstRowFirstColumn="0" w:firstRowLastColumn="0" w:lastRowFirstColumn="0" w:lastRowLastColumn="0"/>
            </w:pPr>
            <w:r w:rsidRPr="0008460D">
              <w:t>Email: kro</w:t>
            </w:r>
            <w:r w:rsidR="00EA2F1B" w:rsidRPr="0008460D">
              <w:t>ger@geosbush.com</w:t>
            </w:r>
          </w:p>
        </w:tc>
      </w:tr>
    </w:tbl>
    <w:p w14:paraId="0DB83AEF" w14:textId="77777777" w:rsidR="005406EB" w:rsidRPr="0008460D" w:rsidRDefault="005406EB" w:rsidP="005406EB"/>
    <w:p w14:paraId="6FB9946D" w14:textId="77777777" w:rsidR="005406EB" w:rsidRPr="00490AC6" w:rsidRDefault="005406EB" w:rsidP="00DC6D52">
      <w:pPr>
        <w:pStyle w:val="ShippingManualStyle2"/>
      </w:pPr>
      <w:bookmarkStart w:id="4" w:name="_Toc210825399"/>
      <w:r w:rsidRPr="00490AC6">
        <w:t>Freight Forwarder (UPS)</w:t>
      </w:r>
      <w:bookmarkEnd w:id="4"/>
    </w:p>
    <w:p w14:paraId="3D7FFCE1" w14:textId="14D60DB2" w:rsidR="005406EB" w:rsidRPr="0008460D" w:rsidRDefault="00490AC6" w:rsidP="005406EB">
      <w:r>
        <w:t>Kroger’s nominated freight forwarder at all origins is UPS-SCS. For contact information, please see li</w:t>
      </w:r>
      <w:r w:rsidR="005406EB" w:rsidRPr="0008460D">
        <w:t xml:space="preserve">st of UPS origin contacts on our website: </w:t>
      </w:r>
      <w:hyperlink r:id="rId18" w:history="1">
        <w:r w:rsidR="00C92659" w:rsidRPr="00C92659">
          <w:rPr>
            <w:rStyle w:val="Hyperlink"/>
          </w:rPr>
          <w:t>https://www.thekrogerco.com/vendor-suppliers/import-vendors/</w:t>
        </w:r>
      </w:hyperlink>
    </w:p>
    <w:p w14:paraId="72151123" w14:textId="77777777" w:rsidR="009D4984" w:rsidRPr="0008460D" w:rsidRDefault="009D4984" w:rsidP="005406EB"/>
    <w:p w14:paraId="42937471" w14:textId="77777777" w:rsidR="00F34C1D" w:rsidRDefault="00F34C1D">
      <w:pPr>
        <w:rPr>
          <w:rFonts w:asciiTheme="majorHAnsi" w:eastAsiaTheme="majorEastAsia" w:hAnsiTheme="majorHAnsi" w:cs="Arial"/>
          <w:b/>
          <w:smallCaps/>
          <w:color w:val="1F4E79" w:themeColor="accent5" w:themeShade="80"/>
          <w:spacing w:val="10"/>
          <w:sz w:val="44"/>
          <w:szCs w:val="32"/>
        </w:rPr>
      </w:pPr>
      <w:r>
        <w:br w:type="page"/>
      </w:r>
    </w:p>
    <w:p w14:paraId="3D326DD5" w14:textId="7DC67C17" w:rsidR="00163BE0" w:rsidRPr="00927367" w:rsidRDefault="00086B33" w:rsidP="00DC6D52">
      <w:pPr>
        <w:pStyle w:val="ShippingManualStyle1"/>
        <w:rPr>
          <w:color w:val="0D0D0D" w:themeColor="text1" w:themeTint="F2"/>
        </w:rPr>
      </w:pPr>
      <w:bookmarkStart w:id="5" w:name="_Toc210825400"/>
      <w:r w:rsidRPr="00927367">
        <w:rPr>
          <w:color w:val="0D0D0D" w:themeColor="text1" w:themeTint="F2"/>
        </w:rPr>
        <w:lastRenderedPageBreak/>
        <w:t xml:space="preserve">II. </w:t>
      </w:r>
      <w:r w:rsidR="006B6141" w:rsidRPr="00927367">
        <w:rPr>
          <w:color w:val="0D0D0D" w:themeColor="text1" w:themeTint="F2"/>
        </w:rPr>
        <w:t>Packing and L</w:t>
      </w:r>
      <w:r w:rsidR="00163BE0" w:rsidRPr="00927367">
        <w:rPr>
          <w:color w:val="0D0D0D" w:themeColor="text1" w:themeTint="F2"/>
        </w:rPr>
        <w:t>abeling Instructions for Kroger Imports</w:t>
      </w:r>
      <w:bookmarkEnd w:id="5"/>
    </w:p>
    <w:p w14:paraId="52AC596C" w14:textId="77777777" w:rsidR="00086B33" w:rsidRPr="0008460D" w:rsidRDefault="00086B33" w:rsidP="00086B33">
      <w:pPr>
        <w:rPr>
          <w:b/>
          <w:sz w:val="28"/>
        </w:rPr>
      </w:pPr>
      <w:r w:rsidRPr="0008460D">
        <w:rPr>
          <w:b/>
          <w:sz w:val="28"/>
        </w:rPr>
        <w:t>Product must be Store Ready</w:t>
      </w:r>
    </w:p>
    <w:p w14:paraId="38EF644B" w14:textId="77777777" w:rsidR="00086B33" w:rsidRPr="0008460D" w:rsidRDefault="00086B33">
      <w:pPr>
        <w:pStyle w:val="ListParagraph"/>
        <w:numPr>
          <w:ilvl w:val="0"/>
          <w:numId w:val="14"/>
        </w:numPr>
      </w:pPr>
      <w:r w:rsidRPr="0008460D">
        <w:t>All wearing apparel and textile merchandise must have care label permanently set on product. Care label must include a size (if applicable), fiber content, RN number, country of origin, and care process.</w:t>
      </w:r>
    </w:p>
    <w:p w14:paraId="52E765D7" w14:textId="77777777" w:rsidR="00086B33" w:rsidRPr="0008460D" w:rsidRDefault="00086B33">
      <w:pPr>
        <w:pStyle w:val="ListParagraph"/>
        <w:numPr>
          <w:ilvl w:val="0"/>
          <w:numId w:val="14"/>
        </w:numPr>
      </w:pPr>
      <w:r w:rsidRPr="0008460D">
        <w:t>All merchandise must be ticketed and labeled using approved tickets and labels. For more information contact the buying team.</w:t>
      </w:r>
    </w:p>
    <w:p w14:paraId="123AC5B8" w14:textId="77777777" w:rsidR="00086B33" w:rsidRPr="0008460D" w:rsidRDefault="00086B33" w:rsidP="00086B33">
      <w:pPr>
        <w:rPr>
          <w:b/>
          <w:sz w:val="28"/>
        </w:rPr>
      </w:pPr>
      <w:r w:rsidRPr="0008460D">
        <w:rPr>
          <w:b/>
          <w:sz w:val="28"/>
        </w:rPr>
        <w:t>Shipping Carton Burst Strength</w:t>
      </w:r>
    </w:p>
    <w:p w14:paraId="73BFEACC" w14:textId="77777777" w:rsidR="00086B33" w:rsidRPr="0008460D" w:rsidRDefault="00086B33">
      <w:pPr>
        <w:pStyle w:val="ListParagraph"/>
        <w:numPr>
          <w:ilvl w:val="0"/>
          <w:numId w:val="13"/>
        </w:numPr>
      </w:pPr>
      <w:r w:rsidRPr="0008460D">
        <w:t>Doubl</w:t>
      </w:r>
      <w:r w:rsidR="0013185A">
        <w:t xml:space="preserve">e Wall Corrugated layering “B” </w:t>
      </w:r>
      <w:r w:rsidRPr="0008460D">
        <w:t>&amp; “C” quality, Min. Mullen #200 standard, and 42ECT</w:t>
      </w:r>
    </w:p>
    <w:p w14:paraId="249F94D7" w14:textId="77777777" w:rsidR="00086B33" w:rsidRPr="0008460D" w:rsidRDefault="00086B33">
      <w:pPr>
        <w:pStyle w:val="ListParagraph"/>
        <w:numPr>
          <w:ilvl w:val="1"/>
          <w:numId w:val="13"/>
        </w:numPr>
      </w:pPr>
      <w:r w:rsidRPr="0008460D">
        <w:t>“B” quality is 11/64” paper stock thickness; 3/32” flute; 50 avg. flutes pf</w:t>
      </w:r>
    </w:p>
    <w:p w14:paraId="191DB1FB" w14:textId="77777777" w:rsidR="00086B33" w:rsidRPr="0008460D" w:rsidRDefault="00086B33">
      <w:pPr>
        <w:pStyle w:val="ListParagraph"/>
        <w:numPr>
          <w:ilvl w:val="1"/>
          <w:numId w:val="13"/>
        </w:numPr>
      </w:pPr>
      <w:r w:rsidRPr="0008460D">
        <w:t>“C” quality is 11/64” paper stock thickness; 3/16” flute; 42 avg. flutes pf</w:t>
      </w:r>
    </w:p>
    <w:p w14:paraId="2341B4AA" w14:textId="77777777" w:rsidR="00086B33" w:rsidRPr="0008460D" w:rsidRDefault="00086B33">
      <w:pPr>
        <w:pStyle w:val="ListParagraph"/>
        <w:numPr>
          <w:ilvl w:val="0"/>
          <w:numId w:val="13"/>
        </w:numPr>
      </w:pPr>
      <w:r w:rsidRPr="0008460D">
        <w:t>Content Max. weight 75 lbs. per carton</w:t>
      </w:r>
    </w:p>
    <w:p w14:paraId="2ABCA65D" w14:textId="77777777" w:rsidR="00086B33" w:rsidRPr="0008460D" w:rsidRDefault="00086B33">
      <w:pPr>
        <w:pStyle w:val="ListParagraph"/>
        <w:numPr>
          <w:ilvl w:val="0"/>
          <w:numId w:val="13"/>
        </w:numPr>
      </w:pPr>
      <w:r w:rsidRPr="0008460D">
        <w:t>Size cartons accordingly so there will be no empty space at the top or sides of any carton.</w:t>
      </w:r>
    </w:p>
    <w:p w14:paraId="22471800" w14:textId="77777777" w:rsidR="00086B33" w:rsidRPr="0008460D" w:rsidRDefault="00086B33">
      <w:pPr>
        <w:pStyle w:val="ListParagraph"/>
        <w:numPr>
          <w:ilvl w:val="0"/>
          <w:numId w:val="13"/>
        </w:numPr>
      </w:pPr>
      <w:r w:rsidRPr="0008460D">
        <w:t>Carton straps cannot be used when shipping to Retail Service Center in Chehalis, Wa.</w:t>
      </w:r>
    </w:p>
    <w:p w14:paraId="1C708627" w14:textId="77777777" w:rsidR="00086B33" w:rsidRPr="0008460D" w:rsidRDefault="00086B33" w:rsidP="00086B33">
      <w:pPr>
        <w:rPr>
          <w:b/>
          <w:sz w:val="28"/>
        </w:rPr>
      </w:pPr>
      <w:r w:rsidRPr="0008460D">
        <w:rPr>
          <w:b/>
          <w:sz w:val="28"/>
        </w:rPr>
        <w:t>Carton Packing Instructions</w:t>
      </w:r>
    </w:p>
    <w:p w14:paraId="23D74AF4" w14:textId="77777777" w:rsidR="00086B33" w:rsidRPr="0008460D" w:rsidRDefault="00086B33">
      <w:pPr>
        <w:pStyle w:val="ListParagraph"/>
        <w:numPr>
          <w:ilvl w:val="0"/>
          <w:numId w:val="12"/>
        </w:numPr>
      </w:pPr>
      <w:r w:rsidRPr="0008460D">
        <w:t>Do not mix different PO-level SKUs, (or KLNs, or PLNs) in a shipping carton. Subline/component SKUs must be packed per the PO-level SKU.</w:t>
      </w:r>
    </w:p>
    <w:p w14:paraId="156342BE" w14:textId="77777777" w:rsidR="00086B33" w:rsidRPr="0008460D" w:rsidRDefault="00086B33">
      <w:pPr>
        <w:pStyle w:val="ListParagraph"/>
        <w:numPr>
          <w:ilvl w:val="0"/>
          <w:numId w:val="12"/>
        </w:numPr>
      </w:pPr>
      <w:r w:rsidRPr="0008460D">
        <w:t xml:space="preserve">Apparel: Use the size and weight of the individual set or prepack with shipping carton to determine whether goods are "Scan on Receipt" or "bulk." </w:t>
      </w:r>
    </w:p>
    <w:p w14:paraId="1C042D2C" w14:textId="77777777" w:rsidR="006B6141" w:rsidRPr="0008460D" w:rsidRDefault="00086B33">
      <w:pPr>
        <w:pStyle w:val="ListParagraph"/>
        <w:numPr>
          <w:ilvl w:val="0"/>
          <w:numId w:val="12"/>
        </w:numPr>
      </w:pPr>
      <w:r w:rsidRPr="0008460D">
        <w:t xml:space="preserve">Apparel: Pack goods as "Scan on Receipt" whenever possible. Goods which could be scanned but are packed for "bulk" are subject to chargebacks. </w:t>
      </w:r>
    </w:p>
    <w:tbl>
      <w:tblPr>
        <w:tblStyle w:val="TableGrid"/>
        <w:tblW w:w="10080" w:type="dxa"/>
        <w:tblInd w:w="-5" w:type="dxa"/>
        <w:tblLook w:val="04A0" w:firstRow="1" w:lastRow="0" w:firstColumn="1" w:lastColumn="0" w:noHBand="0" w:noVBand="1"/>
      </w:tblPr>
      <w:tblGrid>
        <w:gridCol w:w="4950"/>
        <w:gridCol w:w="5130"/>
      </w:tblGrid>
      <w:tr w:rsidR="006B6141" w:rsidRPr="0008460D" w14:paraId="015DDE27" w14:textId="77777777" w:rsidTr="007D70FC">
        <w:tc>
          <w:tcPr>
            <w:tcW w:w="4950" w:type="dxa"/>
          </w:tcPr>
          <w:p w14:paraId="6745A2A9" w14:textId="77777777" w:rsidR="006B6141" w:rsidRPr="0008460D" w:rsidRDefault="006B6141" w:rsidP="006B6141">
            <w:pPr>
              <w:jc w:val="center"/>
            </w:pPr>
            <w:r w:rsidRPr="0008460D">
              <w:rPr>
                <w:rFonts w:eastAsia="Times New Roman" w:cs="Arial"/>
                <w:b/>
                <w:bCs/>
                <w:sz w:val="20"/>
                <w:szCs w:val="20"/>
              </w:rPr>
              <w:t>SCAN ON RECEIPT</w:t>
            </w:r>
          </w:p>
        </w:tc>
        <w:tc>
          <w:tcPr>
            <w:tcW w:w="5130" w:type="dxa"/>
          </w:tcPr>
          <w:p w14:paraId="757E17A4" w14:textId="685D43E9" w:rsidR="006B6141" w:rsidRPr="0008460D" w:rsidRDefault="006B6141" w:rsidP="006B6141">
            <w:pPr>
              <w:jc w:val="center"/>
            </w:pPr>
            <w:r w:rsidRPr="0008460D">
              <w:rPr>
                <w:rFonts w:eastAsia="Times New Roman" w:cs="Arial"/>
                <w:b/>
                <w:bCs/>
                <w:sz w:val="20"/>
                <w:szCs w:val="20"/>
              </w:rPr>
              <w:t xml:space="preserve">BULK </w:t>
            </w:r>
          </w:p>
        </w:tc>
      </w:tr>
      <w:tr w:rsidR="006B6141" w:rsidRPr="0008460D" w14:paraId="0DC83485" w14:textId="77777777" w:rsidTr="007D70FC">
        <w:tc>
          <w:tcPr>
            <w:tcW w:w="4950" w:type="dxa"/>
          </w:tcPr>
          <w:p w14:paraId="09201D1E" w14:textId="77777777" w:rsidR="006B6141" w:rsidRPr="0008460D" w:rsidRDefault="006B6141" w:rsidP="006B6141">
            <w:pPr>
              <w:jc w:val="center"/>
              <w:rPr>
                <w:u w:val="single"/>
              </w:rPr>
            </w:pPr>
            <w:r w:rsidRPr="0008460D">
              <w:rPr>
                <w:u w:val="single"/>
              </w:rPr>
              <w:t>All apparel prepacks/sets at least 9" x 6" x 3" and 2 pounds (including carton)</w:t>
            </w:r>
          </w:p>
          <w:p w14:paraId="3009BC0D" w14:textId="77777777" w:rsidR="006B6141" w:rsidRPr="0008460D" w:rsidRDefault="006B6141" w:rsidP="006B6141">
            <w:pPr>
              <w:jc w:val="center"/>
              <w:rPr>
                <w:u w:val="single"/>
              </w:rPr>
            </w:pPr>
            <w:r w:rsidRPr="0008460D">
              <w:rPr>
                <w:u w:val="single"/>
              </w:rPr>
              <w:t>All General Merchandise</w:t>
            </w:r>
          </w:p>
          <w:p w14:paraId="00800DE3" w14:textId="77777777" w:rsidR="006B6141" w:rsidRPr="0008460D" w:rsidRDefault="006B6141" w:rsidP="00B93698"/>
        </w:tc>
        <w:tc>
          <w:tcPr>
            <w:tcW w:w="5130" w:type="dxa"/>
          </w:tcPr>
          <w:p w14:paraId="4BA1806A" w14:textId="651C5A43" w:rsidR="006B6141" w:rsidRPr="0008460D" w:rsidRDefault="00617397" w:rsidP="006B6141">
            <w:pPr>
              <w:jc w:val="center"/>
              <w:rPr>
                <w:u w:val="single"/>
              </w:rPr>
            </w:pPr>
            <w:r w:rsidRPr="00617397">
              <w:rPr>
                <w:u w:val="single"/>
              </w:rPr>
              <w:t>● Apparel Only: Goods ordered SKU-by-Size without Sets</w:t>
            </w:r>
          </w:p>
        </w:tc>
      </w:tr>
      <w:tr w:rsidR="006B6141" w:rsidRPr="0008460D" w14:paraId="064F8F6D" w14:textId="77777777" w:rsidTr="007D70FC">
        <w:tc>
          <w:tcPr>
            <w:tcW w:w="4950" w:type="dxa"/>
          </w:tcPr>
          <w:p w14:paraId="54939D05" w14:textId="77777777" w:rsidR="006B6141" w:rsidRPr="0008460D" w:rsidRDefault="006B6141" w:rsidP="006B6141">
            <w:r w:rsidRPr="0008460D">
              <w:t>● Each set or prepack must be packed in a shipping carton. (Carton must meet burst strength requirements listed above.)</w:t>
            </w:r>
          </w:p>
          <w:p w14:paraId="3DFBA654" w14:textId="77777777" w:rsidR="006B6141" w:rsidRPr="0008460D" w:rsidRDefault="006B6141" w:rsidP="00B93698"/>
        </w:tc>
        <w:tc>
          <w:tcPr>
            <w:tcW w:w="5130" w:type="dxa"/>
          </w:tcPr>
          <w:p w14:paraId="7A28B25D" w14:textId="641D261A" w:rsidR="006B6141" w:rsidRPr="0008460D" w:rsidRDefault="00617397" w:rsidP="00B93698">
            <w:r w:rsidRPr="00617397">
              <w:t>● One UPC (many units) per shipping carton.</w:t>
            </w:r>
            <w:r w:rsidRPr="00617397">
              <w:br/>
              <w:t>The number of units per carton will be determined with the buying office prior to SKU setup.</w:t>
            </w:r>
          </w:p>
        </w:tc>
      </w:tr>
      <w:tr w:rsidR="006B6141" w:rsidRPr="0008460D" w14:paraId="79148CBB" w14:textId="77777777" w:rsidTr="007D70FC">
        <w:trPr>
          <w:trHeight w:val="1223"/>
        </w:trPr>
        <w:tc>
          <w:tcPr>
            <w:tcW w:w="4950" w:type="dxa"/>
          </w:tcPr>
          <w:p w14:paraId="353E02F8" w14:textId="77777777" w:rsidR="006B6141" w:rsidRPr="0008460D" w:rsidRDefault="006B6141" w:rsidP="00B93698">
            <w:r w:rsidRPr="0008460D">
              <w:rPr>
                <w:rFonts w:eastAsia="Times New Roman" w:cs="Arial"/>
                <w:sz w:val="20"/>
                <w:szCs w:val="20"/>
              </w:rPr>
              <w:t>● DO NOT MASTERPACK</w:t>
            </w:r>
          </w:p>
        </w:tc>
        <w:tc>
          <w:tcPr>
            <w:tcW w:w="5130" w:type="dxa"/>
          </w:tcPr>
          <w:p w14:paraId="2704AAAE" w14:textId="7FB13C25" w:rsidR="006B6141" w:rsidRPr="0008460D" w:rsidRDefault="00617397" w:rsidP="00B93698">
            <w:r w:rsidRPr="0008460D">
              <w:rPr>
                <w:rFonts w:eastAsia="Times New Roman" w:cs="Arial"/>
                <w:sz w:val="20"/>
                <w:szCs w:val="20"/>
              </w:rPr>
              <w:t>● DO NOT SHORT/OVER SHIP to accommodate bulk carton size. Mark any cartons with smaller quantity "final bulk." Smaller cartons may be used for final bulk.</w:t>
            </w:r>
          </w:p>
        </w:tc>
      </w:tr>
      <w:tr w:rsidR="006B6141" w:rsidRPr="0008460D" w14:paraId="598651FC" w14:textId="77777777" w:rsidTr="007D70FC">
        <w:trPr>
          <w:trHeight w:val="1097"/>
        </w:trPr>
        <w:tc>
          <w:tcPr>
            <w:tcW w:w="4950" w:type="dxa"/>
          </w:tcPr>
          <w:p w14:paraId="2467D2A1" w14:textId="77777777" w:rsidR="006B6141" w:rsidRPr="0008460D" w:rsidRDefault="006B6141" w:rsidP="00B93698">
            <w:r w:rsidRPr="0008460D">
              <w:rPr>
                <w:rFonts w:eastAsia="Times New Roman" w:cs="Arial"/>
                <w:sz w:val="20"/>
                <w:szCs w:val="20"/>
              </w:rPr>
              <w:t>● DO NOT SHORT/OVER SHIP.</w:t>
            </w:r>
          </w:p>
        </w:tc>
        <w:tc>
          <w:tcPr>
            <w:tcW w:w="5130" w:type="dxa"/>
          </w:tcPr>
          <w:p w14:paraId="3E082528" w14:textId="4D5D5339" w:rsidR="006B6141" w:rsidRPr="0008460D" w:rsidRDefault="006B6141" w:rsidP="00B93698"/>
        </w:tc>
      </w:tr>
    </w:tbl>
    <w:p w14:paraId="69208DB2" w14:textId="77777777" w:rsidR="00BB65BD" w:rsidRDefault="00BB65BD" w:rsidP="000C26FE">
      <w:pPr>
        <w:rPr>
          <w:rFonts w:asciiTheme="majorHAnsi" w:hAnsiTheme="majorHAnsi"/>
          <w:b/>
          <w:smallCaps/>
          <w:color w:val="1F4E79" w:themeColor="accent5" w:themeShade="80"/>
          <w:spacing w:val="10"/>
          <w:sz w:val="36"/>
        </w:rPr>
      </w:pPr>
    </w:p>
    <w:p w14:paraId="67B3E9C6" w14:textId="20309A6C" w:rsidR="00EA2F1B" w:rsidRPr="00F9381E" w:rsidRDefault="00086B33" w:rsidP="00DC6D52">
      <w:pPr>
        <w:pStyle w:val="ShippingManualStyle2"/>
      </w:pPr>
      <w:bookmarkStart w:id="6" w:name="_Toc210825401"/>
      <w:r w:rsidRPr="00F9381E">
        <w:lastRenderedPageBreak/>
        <w:t>Carton Labeling Instructions</w:t>
      </w:r>
      <w:bookmarkEnd w:id="6"/>
    </w:p>
    <w:tbl>
      <w:tblPr>
        <w:tblStyle w:val="TableGridLight"/>
        <w:tblpPr w:leftFromText="180" w:rightFromText="180" w:vertAnchor="text" w:horzAnchor="margin" w:tblpXSpec="center" w:tblpY="93"/>
        <w:tblW w:w="0" w:type="auto"/>
        <w:tblLook w:val="04A0" w:firstRow="1" w:lastRow="0" w:firstColumn="1" w:lastColumn="0" w:noHBand="0" w:noVBand="1"/>
      </w:tblPr>
      <w:tblGrid>
        <w:gridCol w:w="4545"/>
        <w:gridCol w:w="4545"/>
      </w:tblGrid>
      <w:tr w:rsidR="00412B4A" w:rsidRPr="0008460D" w14:paraId="6011B431" w14:textId="77777777" w:rsidTr="00933894">
        <w:trPr>
          <w:trHeight w:val="360"/>
        </w:trPr>
        <w:tc>
          <w:tcPr>
            <w:tcW w:w="9090" w:type="dxa"/>
            <w:gridSpan w:val="2"/>
            <w:tcBorders>
              <w:top w:val="nil"/>
              <w:left w:val="nil"/>
              <w:bottom w:val="nil"/>
              <w:right w:val="nil"/>
            </w:tcBorders>
          </w:tcPr>
          <w:p w14:paraId="7C1C2DB0" w14:textId="77777777" w:rsidR="00412B4A" w:rsidRPr="0008460D" w:rsidRDefault="00412B4A" w:rsidP="00933894">
            <w:pPr>
              <w:rPr>
                <w:rFonts w:eastAsia="Times New Roman" w:cs="Arial"/>
                <w:b/>
                <w:bCs/>
                <w:i/>
                <w:iCs/>
                <w:szCs w:val="20"/>
              </w:rPr>
            </w:pPr>
            <w:r w:rsidRPr="0008460D">
              <w:rPr>
                <w:b/>
                <w:sz w:val="28"/>
              </w:rPr>
              <w:t>Carton Marking Text</w:t>
            </w:r>
          </w:p>
        </w:tc>
      </w:tr>
      <w:tr w:rsidR="00412B4A" w:rsidRPr="0008460D" w14:paraId="4126113A" w14:textId="77777777" w:rsidTr="00933894">
        <w:trPr>
          <w:trHeight w:val="360"/>
        </w:trPr>
        <w:tc>
          <w:tcPr>
            <w:tcW w:w="9090" w:type="dxa"/>
            <w:gridSpan w:val="2"/>
            <w:tcBorders>
              <w:top w:val="nil"/>
              <w:left w:val="nil"/>
              <w:bottom w:val="nil"/>
              <w:right w:val="nil"/>
            </w:tcBorders>
          </w:tcPr>
          <w:p w14:paraId="223AB45D" w14:textId="77777777" w:rsidR="00412B4A" w:rsidRPr="0008460D" w:rsidRDefault="00412B4A" w:rsidP="00933894">
            <w:pPr>
              <w:rPr>
                <w:rFonts w:eastAsia="Times New Roman" w:cs="Arial"/>
                <w:b/>
                <w:bCs/>
                <w:i/>
                <w:iCs/>
                <w:szCs w:val="20"/>
              </w:rPr>
            </w:pPr>
            <w:r w:rsidRPr="0008460D">
              <w:t>All cartons must display two full carton text marks on opposite sides. Including:</w:t>
            </w:r>
          </w:p>
        </w:tc>
      </w:tr>
      <w:tr w:rsidR="00412B4A" w:rsidRPr="0008460D" w14:paraId="28766307" w14:textId="77777777" w:rsidTr="00933894">
        <w:trPr>
          <w:trHeight w:val="360"/>
        </w:trPr>
        <w:tc>
          <w:tcPr>
            <w:tcW w:w="4545" w:type="dxa"/>
            <w:tcBorders>
              <w:top w:val="single" w:sz="4" w:space="0" w:color="auto"/>
              <w:left w:val="single" w:sz="4" w:space="0" w:color="auto"/>
              <w:right w:val="single" w:sz="4" w:space="0" w:color="auto"/>
            </w:tcBorders>
          </w:tcPr>
          <w:p w14:paraId="6C6FB5CF" w14:textId="77777777" w:rsidR="00412B4A" w:rsidRPr="0008460D" w:rsidRDefault="00412B4A" w:rsidP="00933894">
            <w:r w:rsidRPr="0008460D">
              <w:rPr>
                <w:rFonts w:eastAsia="Times New Roman" w:cs="Arial"/>
                <w:b/>
                <w:bCs/>
                <w:szCs w:val="20"/>
              </w:rPr>
              <w:t>Required:</w:t>
            </w:r>
          </w:p>
        </w:tc>
        <w:tc>
          <w:tcPr>
            <w:tcW w:w="4545" w:type="dxa"/>
            <w:tcBorders>
              <w:top w:val="single" w:sz="4" w:space="0" w:color="auto"/>
              <w:left w:val="single" w:sz="4" w:space="0" w:color="auto"/>
              <w:right w:val="single" w:sz="4" w:space="0" w:color="auto"/>
            </w:tcBorders>
          </w:tcPr>
          <w:p w14:paraId="149EBAF1" w14:textId="77777777" w:rsidR="00412B4A" w:rsidRPr="0008460D" w:rsidRDefault="00412B4A" w:rsidP="00933894">
            <w:r w:rsidRPr="0008460D">
              <w:rPr>
                <w:rFonts w:eastAsia="Times New Roman" w:cs="Arial"/>
                <w:b/>
                <w:bCs/>
                <w:i/>
                <w:iCs/>
                <w:szCs w:val="20"/>
              </w:rPr>
              <w:t>example:</w:t>
            </w:r>
          </w:p>
        </w:tc>
      </w:tr>
      <w:tr w:rsidR="00412B4A" w:rsidRPr="0008460D" w14:paraId="109FA2BD" w14:textId="77777777" w:rsidTr="00933894">
        <w:trPr>
          <w:trHeight w:val="360"/>
        </w:trPr>
        <w:tc>
          <w:tcPr>
            <w:tcW w:w="4545" w:type="dxa"/>
            <w:tcBorders>
              <w:left w:val="single" w:sz="4" w:space="0" w:color="auto"/>
              <w:right w:val="single" w:sz="4" w:space="0" w:color="auto"/>
            </w:tcBorders>
          </w:tcPr>
          <w:p w14:paraId="60C1D537" w14:textId="19C7E1ED" w:rsidR="00412B4A" w:rsidRPr="0008460D" w:rsidRDefault="00412B4A" w:rsidP="00933894">
            <w:pPr>
              <w:rPr>
                <w:rFonts w:eastAsia="Times New Roman" w:cs="Arial"/>
                <w:sz w:val="20"/>
                <w:szCs w:val="20"/>
              </w:rPr>
            </w:pPr>
            <w:r w:rsidRPr="0008460D">
              <w:rPr>
                <w:rFonts w:eastAsia="Times New Roman" w:cs="Arial"/>
                <w:sz w:val="20"/>
                <w:szCs w:val="20"/>
              </w:rPr>
              <w:t>Kroger Name</w:t>
            </w:r>
          </w:p>
        </w:tc>
        <w:tc>
          <w:tcPr>
            <w:tcW w:w="4545" w:type="dxa"/>
            <w:tcBorders>
              <w:left w:val="single" w:sz="4" w:space="0" w:color="auto"/>
              <w:right w:val="single" w:sz="4" w:space="0" w:color="auto"/>
            </w:tcBorders>
          </w:tcPr>
          <w:p w14:paraId="071D7860"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The Kroger Company</w:t>
            </w:r>
          </w:p>
        </w:tc>
      </w:tr>
      <w:tr w:rsidR="00412B4A" w:rsidRPr="0008460D" w14:paraId="567B63EE" w14:textId="77777777" w:rsidTr="00933894">
        <w:trPr>
          <w:trHeight w:val="360"/>
        </w:trPr>
        <w:tc>
          <w:tcPr>
            <w:tcW w:w="4545" w:type="dxa"/>
            <w:tcBorders>
              <w:left w:val="single" w:sz="4" w:space="0" w:color="auto"/>
              <w:right w:val="single" w:sz="4" w:space="0" w:color="auto"/>
            </w:tcBorders>
          </w:tcPr>
          <w:p w14:paraId="5732F869" w14:textId="77777777" w:rsidR="00412B4A" w:rsidRPr="0008460D" w:rsidRDefault="00412B4A" w:rsidP="00933894">
            <w:r w:rsidRPr="0008460D">
              <w:rPr>
                <w:rFonts w:eastAsia="Times New Roman" w:cs="Arial"/>
                <w:sz w:val="20"/>
                <w:szCs w:val="20"/>
              </w:rPr>
              <w:t>Purchase Order Number</w:t>
            </w:r>
          </w:p>
        </w:tc>
        <w:tc>
          <w:tcPr>
            <w:tcW w:w="4545" w:type="dxa"/>
            <w:tcBorders>
              <w:left w:val="single" w:sz="4" w:space="0" w:color="auto"/>
              <w:right w:val="single" w:sz="4" w:space="0" w:color="auto"/>
            </w:tcBorders>
          </w:tcPr>
          <w:p w14:paraId="5970C67C"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PO #  87654321</w:t>
            </w:r>
          </w:p>
        </w:tc>
      </w:tr>
      <w:tr w:rsidR="00412B4A" w:rsidRPr="0008460D" w14:paraId="5045D718" w14:textId="77777777" w:rsidTr="00933894">
        <w:trPr>
          <w:trHeight w:val="360"/>
        </w:trPr>
        <w:tc>
          <w:tcPr>
            <w:tcW w:w="4545" w:type="dxa"/>
            <w:tcBorders>
              <w:left w:val="single" w:sz="4" w:space="0" w:color="auto"/>
              <w:right w:val="single" w:sz="4" w:space="0" w:color="auto"/>
            </w:tcBorders>
          </w:tcPr>
          <w:p w14:paraId="56B575FB" w14:textId="77777777" w:rsidR="00412B4A" w:rsidRPr="0008460D" w:rsidRDefault="00412B4A" w:rsidP="00933894">
            <w:pPr>
              <w:rPr>
                <w:rFonts w:eastAsia="Times New Roman" w:cs="Arial"/>
                <w:sz w:val="20"/>
                <w:szCs w:val="20"/>
              </w:rPr>
            </w:pPr>
            <w:r w:rsidRPr="0008460D">
              <w:rPr>
                <w:rFonts w:eastAsia="Times New Roman" w:cs="Arial"/>
                <w:sz w:val="20"/>
                <w:szCs w:val="20"/>
              </w:rPr>
              <w:t>Identifier (SKU, PLN, or KLN):</w:t>
            </w:r>
          </w:p>
        </w:tc>
        <w:tc>
          <w:tcPr>
            <w:tcW w:w="4545" w:type="dxa"/>
            <w:tcBorders>
              <w:left w:val="single" w:sz="4" w:space="0" w:color="auto"/>
              <w:right w:val="single" w:sz="4" w:space="0" w:color="auto"/>
            </w:tcBorders>
          </w:tcPr>
          <w:p w14:paraId="0A7BF3D5"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SKU  # 12345678</w:t>
            </w:r>
          </w:p>
        </w:tc>
      </w:tr>
      <w:tr w:rsidR="00412B4A" w:rsidRPr="0008460D" w14:paraId="30E518EF" w14:textId="77777777" w:rsidTr="00933894">
        <w:trPr>
          <w:trHeight w:val="360"/>
        </w:trPr>
        <w:tc>
          <w:tcPr>
            <w:tcW w:w="4545" w:type="dxa"/>
            <w:tcBorders>
              <w:left w:val="single" w:sz="4" w:space="0" w:color="auto"/>
              <w:right w:val="single" w:sz="4" w:space="0" w:color="auto"/>
            </w:tcBorders>
          </w:tcPr>
          <w:p w14:paraId="22598DB6" w14:textId="77777777" w:rsidR="00412B4A" w:rsidRPr="0008460D" w:rsidRDefault="00412B4A" w:rsidP="00933894">
            <w:pPr>
              <w:rPr>
                <w:rFonts w:eastAsia="Times New Roman" w:cs="Arial"/>
                <w:sz w:val="20"/>
                <w:szCs w:val="20"/>
              </w:rPr>
            </w:pPr>
            <w:r w:rsidRPr="0008460D">
              <w:rPr>
                <w:rFonts w:eastAsia="Times New Roman" w:cs="Arial"/>
                <w:sz w:val="20"/>
                <w:szCs w:val="20"/>
              </w:rPr>
              <w:t>Item description:</w:t>
            </w:r>
          </w:p>
        </w:tc>
        <w:tc>
          <w:tcPr>
            <w:tcW w:w="4545" w:type="dxa"/>
            <w:tcBorders>
              <w:left w:val="single" w:sz="4" w:space="0" w:color="auto"/>
              <w:right w:val="single" w:sz="4" w:space="0" w:color="auto"/>
            </w:tcBorders>
          </w:tcPr>
          <w:p w14:paraId="609E385C"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Item Description:   Dog Bowl</w:t>
            </w:r>
          </w:p>
        </w:tc>
      </w:tr>
      <w:tr w:rsidR="00412B4A" w:rsidRPr="0008460D" w14:paraId="05378C35" w14:textId="77777777" w:rsidTr="00933894">
        <w:trPr>
          <w:trHeight w:val="360"/>
        </w:trPr>
        <w:tc>
          <w:tcPr>
            <w:tcW w:w="4545" w:type="dxa"/>
            <w:tcBorders>
              <w:left w:val="single" w:sz="4" w:space="0" w:color="auto"/>
              <w:right w:val="single" w:sz="4" w:space="0" w:color="auto"/>
            </w:tcBorders>
          </w:tcPr>
          <w:p w14:paraId="5FFA57CC" w14:textId="77777777" w:rsidR="00412B4A" w:rsidRPr="0008460D" w:rsidRDefault="00412B4A" w:rsidP="00933894">
            <w:pPr>
              <w:rPr>
                <w:rFonts w:eastAsia="Times New Roman" w:cs="Arial"/>
                <w:sz w:val="20"/>
                <w:szCs w:val="20"/>
              </w:rPr>
            </w:pPr>
            <w:r w:rsidRPr="0008460D">
              <w:rPr>
                <w:rFonts w:eastAsia="Times New Roman" w:cs="Arial"/>
                <w:sz w:val="20"/>
                <w:szCs w:val="20"/>
              </w:rPr>
              <w:t>Gross Weight (lbs.):</w:t>
            </w:r>
          </w:p>
        </w:tc>
        <w:tc>
          <w:tcPr>
            <w:tcW w:w="4545" w:type="dxa"/>
            <w:tcBorders>
              <w:left w:val="single" w:sz="4" w:space="0" w:color="auto"/>
              <w:right w:val="single" w:sz="4" w:space="0" w:color="auto"/>
            </w:tcBorders>
          </w:tcPr>
          <w:p w14:paraId="2207182F"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Gross Weight:   18 lbs.</w:t>
            </w:r>
          </w:p>
        </w:tc>
      </w:tr>
      <w:tr w:rsidR="00412B4A" w:rsidRPr="0008460D" w14:paraId="503E3EF4" w14:textId="77777777" w:rsidTr="00933894">
        <w:trPr>
          <w:trHeight w:val="360"/>
        </w:trPr>
        <w:tc>
          <w:tcPr>
            <w:tcW w:w="4545" w:type="dxa"/>
            <w:tcBorders>
              <w:left w:val="single" w:sz="4" w:space="0" w:color="auto"/>
              <w:right w:val="single" w:sz="4" w:space="0" w:color="auto"/>
            </w:tcBorders>
          </w:tcPr>
          <w:p w14:paraId="3F0A8B85" w14:textId="77777777" w:rsidR="00412B4A" w:rsidRPr="0008460D" w:rsidRDefault="00412B4A" w:rsidP="00933894">
            <w:pPr>
              <w:rPr>
                <w:rFonts w:eastAsia="Times New Roman" w:cs="Arial"/>
                <w:sz w:val="20"/>
                <w:szCs w:val="20"/>
              </w:rPr>
            </w:pPr>
            <w:r w:rsidRPr="0008460D">
              <w:rPr>
                <w:rFonts w:eastAsia="Times New Roman" w:cs="Arial"/>
                <w:sz w:val="20"/>
                <w:szCs w:val="20"/>
              </w:rPr>
              <w:t>Net Weight (lbs.):</w:t>
            </w:r>
          </w:p>
        </w:tc>
        <w:tc>
          <w:tcPr>
            <w:tcW w:w="4545" w:type="dxa"/>
            <w:tcBorders>
              <w:left w:val="single" w:sz="4" w:space="0" w:color="auto"/>
              <w:right w:val="single" w:sz="4" w:space="0" w:color="auto"/>
            </w:tcBorders>
          </w:tcPr>
          <w:p w14:paraId="129744FC"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Net Weight:   15.4 lbs.</w:t>
            </w:r>
          </w:p>
        </w:tc>
      </w:tr>
      <w:tr w:rsidR="00412B4A" w:rsidRPr="0008460D" w14:paraId="243E18BB" w14:textId="77777777" w:rsidTr="00933894">
        <w:trPr>
          <w:trHeight w:val="360"/>
        </w:trPr>
        <w:tc>
          <w:tcPr>
            <w:tcW w:w="4545" w:type="dxa"/>
            <w:tcBorders>
              <w:left w:val="single" w:sz="4" w:space="0" w:color="auto"/>
              <w:right w:val="single" w:sz="4" w:space="0" w:color="auto"/>
            </w:tcBorders>
          </w:tcPr>
          <w:p w14:paraId="7F01F473" w14:textId="77777777" w:rsidR="00412B4A" w:rsidRPr="0008460D" w:rsidRDefault="00412B4A" w:rsidP="00933894">
            <w:pPr>
              <w:rPr>
                <w:rFonts w:eastAsia="Times New Roman" w:cs="Arial"/>
                <w:sz w:val="20"/>
                <w:szCs w:val="20"/>
              </w:rPr>
            </w:pPr>
            <w:r w:rsidRPr="0008460D">
              <w:rPr>
                <w:rFonts w:eastAsia="Times New Roman" w:cs="Arial"/>
                <w:sz w:val="20"/>
                <w:szCs w:val="20"/>
              </w:rPr>
              <w:t>Carton Measurement (in inches):</w:t>
            </w:r>
          </w:p>
        </w:tc>
        <w:tc>
          <w:tcPr>
            <w:tcW w:w="4545" w:type="dxa"/>
            <w:tcBorders>
              <w:left w:val="single" w:sz="4" w:space="0" w:color="auto"/>
              <w:right w:val="single" w:sz="4" w:space="0" w:color="auto"/>
            </w:tcBorders>
          </w:tcPr>
          <w:p w14:paraId="090BC981"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Measurement:   H-19.25"/W-10.25"/D-18.75"</w:t>
            </w:r>
          </w:p>
        </w:tc>
      </w:tr>
      <w:tr w:rsidR="00412B4A" w:rsidRPr="0008460D" w14:paraId="0DD41533" w14:textId="77777777" w:rsidTr="00933894">
        <w:trPr>
          <w:trHeight w:val="360"/>
        </w:trPr>
        <w:tc>
          <w:tcPr>
            <w:tcW w:w="4545" w:type="dxa"/>
            <w:tcBorders>
              <w:left w:val="single" w:sz="4" w:space="0" w:color="auto"/>
              <w:right w:val="single" w:sz="4" w:space="0" w:color="auto"/>
            </w:tcBorders>
          </w:tcPr>
          <w:p w14:paraId="7D47809E" w14:textId="77777777" w:rsidR="00412B4A" w:rsidRPr="0008460D" w:rsidRDefault="00412B4A" w:rsidP="00933894">
            <w:pPr>
              <w:rPr>
                <w:rFonts w:eastAsia="Times New Roman" w:cs="Arial"/>
                <w:sz w:val="20"/>
                <w:szCs w:val="20"/>
              </w:rPr>
            </w:pPr>
            <w:r w:rsidRPr="0008460D">
              <w:rPr>
                <w:rFonts w:eastAsia="Times New Roman" w:cs="Arial"/>
                <w:sz w:val="20"/>
                <w:szCs w:val="20"/>
              </w:rPr>
              <w:t>UPC or GTIN # from EDI</w:t>
            </w:r>
          </w:p>
        </w:tc>
        <w:tc>
          <w:tcPr>
            <w:tcW w:w="4545" w:type="dxa"/>
            <w:tcBorders>
              <w:left w:val="single" w:sz="4" w:space="0" w:color="auto"/>
              <w:right w:val="single" w:sz="4" w:space="0" w:color="auto"/>
            </w:tcBorders>
          </w:tcPr>
          <w:p w14:paraId="3B1E2090"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UPC    730384-452811</w:t>
            </w:r>
          </w:p>
        </w:tc>
      </w:tr>
      <w:tr w:rsidR="00412B4A" w:rsidRPr="0008460D" w14:paraId="7A8A6D6B" w14:textId="77777777" w:rsidTr="00933894">
        <w:trPr>
          <w:trHeight w:val="360"/>
        </w:trPr>
        <w:tc>
          <w:tcPr>
            <w:tcW w:w="4545" w:type="dxa"/>
            <w:tcBorders>
              <w:left w:val="single" w:sz="4" w:space="0" w:color="auto"/>
              <w:right w:val="single" w:sz="4" w:space="0" w:color="auto"/>
            </w:tcBorders>
          </w:tcPr>
          <w:p w14:paraId="1C3DF3B0" w14:textId="77777777" w:rsidR="00412B4A" w:rsidRPr="0008460D" w:rsidRDefault="00412B4A" w:rsidP="00933894">
            <w:pPr>
              <w:rPr>
                <w:rFonts w:eastAsia="Times New Roman" w:cs="Arial"/>
                <w:sz w:val="20"/>
                <w:szCs w:val="20"/>
              </w:rPr>
            </w:pPr>
            <w:r w:rsidRPr="0008460D">
              <w:rPr>
                <w:rFonts w:eastAsia="Times New Roman" w:cs="Arial"/>
                <w:sz w:val="20"/>
                <w:szCs w:val="20"/>
              </w:rPr>
              <w:t>Quantity:</w:t>
            </w:r>
          </w:p>
        </w:tc>
        <w:tc>
          <w:tcPr>
            <w:tcW w:w="4545" w:type="dxa"/>
            <w:tcBorders>
              <w:left w:val="single" w:sz="4" w:space="0" w:color="auto"/>
              <w:right w:val="single" w:sz="4" w:space="0" w:color="auto"/>
            </w:tcBorders>
          </w:tcPr>
          <w:p w14:paraId="0FBA5638"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Quantity: 1 set (8 pcs)</w:t>
            </w:r>
          </w:p>
        </w:tc>
      </w:tr>
      <w:tr w:rsidR="00412B4A" w:rsidRPr="0008460D" w14:paraId="70EC8871" w14:textId="77777777" w:rsidTr="00933894">
        <w:trPr>
          <w:trHeight w:val="360"/>
        </w:trPr>
        <w:tc>
          <w:tcPr>
            <w:tcW w:w="4545" w:type="dxa"/>
            <w:tcBorders>
              <w:left w:val="single" w:sz="4" w:space="0" w:color="auto"/>
              <w:right w:val="single" w:sz="4" w:space="0" w:color="auto"/>
            </w:tcBorders>
          </w:tcPr>
          <w:p w14:paraId="2B94A23A" w14:textId="77777777" w:rsidR="00412B4A" w:rsidRPr="0008460D" w:rsidRDefault="00412B4A" w:rsidP="00933894">
            <w:pPr>
              <w:rPr>
                <w:rFonts w:eastAsia="Times New Roman" w:cs="Arial"/>
                <w:sz w:val="20"/>
                <w:szCs w:val="20"/>
              </w:rPr>
            </w:pPr>
            <w:r w:rsidRPr="0008460D">
              <w:rPr>
                <w:rFonts w:eastAsia="Times New Roman" w:cs="Arial"/>
                <w:sz w:val="20"/>
                <w:szCs w:val="20"/>
              </w:rPr>
              <w:t>Country of Origin:</w:t>
            </w:r>
          </w:p>
        </w:tc>
        <w:tc>
          <w:tcPr>
            <w:tcW w:w="4545" w:type="dxa"/>
            <w:tcBorders>
              <w:left w:val="single" w:sz="4" w:space="0" w:color="auto"/>
              <w:right w:val="single" w:sz="4" w:space="0" w:color="auto"/>
            </w:tcBorders>
          </w:tcPr>
          <w:p w14:paraId="00204465"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Made In China</w:t>
            </w:r>
          </w:p>
        </w:tc>
      </w:tr>
      <w:tr w:rsidR="00412B4A" w:rsidRPr="0008460D" w14:paraId="727E18D0" w14:textId="77777777" w:rsidTr="00933894">
        <w:trPr>
          <w:trHeight w:val="360"/>
        </w:trPr>
        <w:tc>
          <w:tcPr>
            <w:tcW w:w="4545" w:type="dxa"/>
            <w:tcBorders>
              <w:left w:val="single" w:sz="4" w:space="0" w:color="auto"/>
              <w:bottom w:val="single" w:sz="4" w:space="0" w:color="auto"/>
              <w:right w:val="single" w:sz="4" w:space="0" w:color="auto"/>
            </w:tcBorders>
          </w:tcPr>
          <w:p w14:paraId="3D3B4845" w14:textId="77777777" w:rsidR="00412B4A" w:rsidRPr="0008460D" w:rsidRDefault="00412B4A" w:rsidP="00933894">
            <w:pPr>
              <w:rPr>
                <w:rFonts w:eastAsia="Times New Roman" w:cs="Arial"/>
                <w:sz w:val="20"/>
                <w:szCs w:val="20"/>
              </w:rPr>
            </w:pPr>
            <w:r w:rsidRPr="0008460D">
              <w:rPr>
                <w:rFonts w:eastAsia="Times New Roman" w:cs="Arial"/>
                <w:sz w:val="20"/>
                <w:szCs w:val="20"/>
              </w:rPr>
              <w:t xml:space="preserve">Carton Count "__ of __" </w:t>
            </w:r>
          </w:p>
        </w:tc>
        <w:tc>
          <w:tcPr>
            <w:tcW w:w="4545" w:type="dxa"/>
            <w:tcBorders>
              <w:left w:val="single" w:sz="4" w:space="0" w:color="auto"/>
              <w:bottom w:val="single" w:sz="4" w:space="0" w:color="auto"/>
              <w:right w:val="single" w:sz="4" w:space="0" w:color="auto"/>
            </w:tcBorders>
          </w:tcPr>
          <w:p w14:paraId="2650529D" w14:textId="77777777" w:rsidR="00412B4A" w:rsidRPr="0008460D" w:rsidRDefault="00412B4A" w:rsidP="00933894">
            <w:pPr>
              <w:rPr>
                <w:rFonts w:eastAsia="Times New Roman" w:cs="Arial"/>
                <w:i/>
                <w:iCs/>
                <w:sz w:val="20"/>
                <w:szCs w:val="20"/>
              </w:rPr>
            </w:pPr>
            <w:r w:rsidRPr="0008460D">
              <w:rPr>
                <w:rFonts w:eastAsia="Times New Roman" w:cs="Arial"/>
                <w:i/>
                <w:iCs/>
                <w:sz w:val="20"/>
                <w:szCs w:val="20"/>
              </w:rPr>
              <w:t xml:space="preserve">Carton 1 of 55 </w:t>
            </w:r>
          </w:p>
        </w:tc>
      </w:tr>
    </w:tbl>
    <w:p w14:paraId="6A8AE436" w14:textId="77777777" w:rsidR="00933894" w:rsidRDefault="00933894" w:rsidP="000358F2"/>
    <w:p w14:paraId="6D61E72C" w14:textId="77777777" w:rsidR="000358F2" w:rsidRPr="005E1451" w:rsidRDefault="000358F2">
      <w:pPr>
        <w:pStyle w:val="ListParagraph"/>
        <w:numPr>
          <w:ilvl w:val="0"/>
          <w:numId w:val="30"/>
        </w:numPr>
      </w:pPr>
      <w:r w:rsidRPr="005E1451">
        <w:t>Text labels are required to be clean, legible, and flat upon arrival.</w:t>
      </w:r>
    </w:p>
    <w:p w14:paraId="5FEE70FA" w14:textId="77777777" w:rsidR="000358F2" w:rsidRDefault="000358F2">
      <w:pPr>
        <w:pStyle w:val="ListParagraph"/>
        <w:numPr>
          <w:ilvl w:val="0"/>
          <w:numId w:val="30"/>
        </w:numPr>
      </w:pPr>
      <w:r w:rsidRPr="005E1451">
        <w:t>Recommended placement: long side center or upper left-hand corner of long side, 2" (5cm) from top, 2" (5cm) from left edge.</w:t>
      </w:r>
    </w:p>
    <w:p w14:paraId="59711989" w14:textId="014A08BB" w:rsidR="0013185A" w:rsidRPr="0008460D" w:rsidRDefault="0013185A">
      <w:pPr>
        <w:pStyle w:val="ListParagraph"/>
        <w:numPr>
          <w:ilvl w:val="0"/>
          <w:numId w:val="30"/>
        </w:numPr>
      </w:pPr>
      <w:r w:rsidRPr="0008460D">
        <w:t>For label text pr</w:t>
      </w:r>
      <w:r>
        <w:t xml:space="preserve">oofing contact </w:t>
      </w:r>
      <w:r w:rsidR="000C3A95">
        <w:t>Khris Soden</w:t>
      </w:r>
      <w:r w:rsidR="00933894">
        <w:t xml:space="preserve"> in </w:t>
      </w:r>
      <w:r w:rsidR="00EE2B5F">
        <w:t>Global</w:t>
      </w:r>
      <w:r w:rsidR="00933894">
        <w:t xml:space="preserve"> Logistics</w:t>
      </w:r>
    </w:p>
    <w:p w14:paraId="62ED7A21" w14:textId="77777777" w:rsidR="0013185A" w:rsidRPr="005E1451" w:rsidRDefault="0013185A" w:rsidP="0013185A">
      <w:pPr>
        <w:pStyle w:val="ListParagraph"/>
      </w:pPr>
    </w:p>
    <w:p w14:paraId="4B732A44" w14:textId="77777777" w:rsidR="00163BE0" w:rsidRPr="005E1451" w:rsidRDefault="006B6141" w:rsidP="005E1451">
      <w:r w:rsidRPr="005E1451">
        <w:t>Vendor</w:t>
      </w:r>
      <w:r w:rsidR="005E1451">
        <w:t>s</w:t>
      </w:r>
      <w:r w:rsidRPr="005E1451">
        <w:t xml:space="preserve"> may choose to purchase pre</w:t>
      </w:r>
      <w:r w:rsidR="005E1451">
        <w:t>-</w:t>
      </w:r>
      <w:r w:rsidRPr="005E1451">
        <w:t>approved labels from Integra Trim. (integratrim.com)</w:t>
      </w:r>
    </w:p>
    <w:tbl>
      <w:tblPr>
        <w:tblStyle w:val="TableGrid"/>
        <w:tblW w:w="9620" w:type="dxa"/>
        <w:tblLook w:val="04A0" w:firstRow="1" w:lastRow="0" w:firstColumn="1" w:lastColumn="0" w:noHBand="0" w:noVBand="1"/>
      </w:tblPr>
      <w:tblGrid>
        <w:gridCol w:w="4405"/>
        <w:gridCol w:w="450"/>
        <w:gridCol w:w="4765"/>
      </w:tblGrid>
      <w:tr w:rsidR="005E1451" w:rsidRPr="0008460D" w14:paraId="5B1B9C2E" w14:textId="77777777" w:rsidTr="005E1451">
        <w:tc>
          <w:tcPr>
            <w:tcW w:w="4405" w:type="dxa"/>
            <w:tcBorders>
              <w:right w:val="single" w:sz="4" w:space="0" w:color="auto"/>
            </w:tcBorders>
          </w:tcPr>
          <w:p w14:paraId="1C294A39" w14:textId="77777777" w:rsidR="005E1451" w:rsidRPr="0008460D" w:rsidRDefault="005E1451" w:rsidP="005E1451">
            <w:pPr>
              <w:jc w:val="center"/>
            </w:pPr>
            <w:r w:rsidRPr="0008460D">
              <w:rPr>
                <w:rFonts w:eastAsia="Times New Roman" w:cs="Arial"/>
                <w:b/>
                <w:bCs/>
                <w:sz w:val="20"/>
                <w:szCs w:val="20"/>
              </w:rPr>
              <w:t>SCAN ON RECEIPT</w:t>
            </w:r>
          </w:p>
        </w:tc>
        <w:tc>
          <w:tcPr>
            <w:tcW w:w="450" w:type="dxa"/>
            <w:tcBorders>
              <w:top w:val="nil"/>
              <w:left w:val="single" w:sz="4" w:space="0" w:color="auto"/>
              <w:bottom w:val="nil"/>
              <w:right w:val="single" w:sz="4" w:space="0" w:color="auto"/>
            </w:tcBorders>
          </w:tcPr>
          <w:p w14:paraId="7711262D" w14:textId="77777777" w:rsidR="005E1451" w:rsidRPr="0008460D" w:rsidRDefault="005E1451" w:rsidP="00B93698">
            <w:pPr>
              <w:rPr>
                <w:rFonts w:eastAsia="Times New Roman" w:cs="Arial"/>
                <w:b/>
                <w:bCs/>
                <w:sz w:val="20"/>
                <w:szCs w:val="20"/>
              </w:rPr>
            </w:pPr>
          </w:p>
        </w:tc>
        <w:tc>
          <w:tcPr>
            <w:tcW w:w="4765" w:type="dxa"/>
            <w:tcBorders>
              <w:left w:val="single" w:sz="4" w:space="0" w:color="auto"/>
            </w:tcBorders>
          </w:tcPr>
          <w:p w14:paraId="67F27266" w14:textId="77777777" w:rsidR="005E1451" w:rsidRPr="0008460D" w:rsidRDefault="005E1451" w:rsidP="005E1451">
            <w:pPr>
              <w:jc w:val="center"/>
            </w:pPr>
            <w:r w:rsidRPr="0008460D">
              <w:rPr>
                <w:rFonts w:eastAsia="Times New Roman" w:cs="Arial"/>
                <w:b/>
                <w:bCs/>
                <w:sz w:val="20"/>
                <w:szCs w:val="20"/>
              </w:rPr>
              <w:t>BULK (Apparel only)</w:t>
            </w:r>
          </w:p>
        </w:tc>
      </w:tr>
      <w:tr w:rsidR="005E1451" w:rsidRPr="0008460D" w14:paraId="66CE17EE" w14:textId="77777777" w:rsidTr="005E1451">
        <w:tc>
          <w:tcPr>
            <w:tcW w:w="4405" w:type="dxa"/>
            <w:tcBorders>
              <w:right w:val="single" w:sz="4" w:space="0" w:color="auto"/>
            </w:tcBorders>
          </w:tcPr>
          <w:p w14:paraId="4D43647B" w14:textId="77777777" w:rsidR="005E1451" w:rsidRPr="0008460D" w:rsidRDefault="005E1451" w:rsidP="006B6141">
            <w:r w:rsidRPr="0008460D">
              <w:rPr>
                <w:rFonts w:eastAsia="Times New Roman" w:cs="Arial"/>
                <w:sz w:val="20"/>
                <w:szCs w:val="20"/>
              </w:rPr>
              <w:t xml:space="preserve">If purchasing preapproved labels from Integra Trim choose label </w:t>
            </w:r>
            <w:r w:rsidRPr="0008460D">
              <w:rPr>
                <w:rFonts w:eastAsia="Times New Roman" w:cs="Arial"/>
                <w:b/>
                <w:bCs/>
                <w:sz w:val="20"/>
                <w:szCs w:val="20"/>
              </w:rPr>
              <w:t xml:space="preserve">HG-458-GTIN-18 </w:t>
            </w:r>
            <w:r w:rsidRPr="0008460D">
              <w:rPr>
                <w:rFonts w:eastAsia="Times New Roman" w:cs="Arial"/>
                <w:sz w:val="20"/>
                <w:szCs w:val="20"/>
              </w:rPr>
              <w:t>(includes barcode meeting requirements below)</w:t>
            </w:r>
          </w:p>
        </w:tc>
        <w:tc>
          <w:tcPr>
            <w:tcW w:w="450" w:type="dxa"/>
            <w:tcBorders>
              <w:top w:val="nil"/>
              <w:left w:val="single" w:sz="4" w:space="0" w:color="auto"/>
              <w:bottom w:val="nil"/>
              <w:right w:val="single" w:sz="4" w:space="0" w:color="auto"/>
            </w:tcBorders>
          </w:tcPr>
          <w:p w14:paraId="2D729F5F" w14:textId="77777777" w:rsidR="005E1451" w:rsidRPr="0008460D" w:rsidRDefault="005E1451" w:rsidP="006B6141">
            <w:pPr>
              <w:rPr>
                <w:rFonts w:eastAsia="Times New Roman" w:cs="Arial"/>
                <w:sz w:val="20"/>
                <w:szCs w:val="20"/>
              </w:rPr>
            </w:pPr>
          </w:p>
        </w:tc>
        <w:tc>
          <w:tcPr>
            <w:tcW w:w="4765" w:type="dxa"/>
            <w:tcBorders>
              <w:left w:val="single" w:sz="4" w:space="0" w:color="auto"/>
            </w:tcBorders>
            <w:vAlign w:val="center"/>
          </w:tcPr>
          <w:p w14:paraId="2158CD70" w14:textId="77777777" w:rsidR="005E1451" w:rsidRPr="0008460D" w:rsidRDefault="005E1451" w:rsidP="006B6141">
            <w:pPr>
              <w:rPr>
                <w:rFonts w:eastAsia="Times New Roman" w:cs="Arial"/>
                <w:sz w:val="20"/>
                <w:szCs w:val="20"/>
              </w:rPr>
            </w:pPr>
            <w:r w:rsidRPr="0008460D">
              <w:rPr>
                <w:rFonts w:eastAsia="Times New Roman" w:cs="Arial"/>
                <w:sz w:val="20"/>
                <w:szCs w:val="20"/>
              </w:rPr>
              <w:t xml:space="preserve">If purchasing preapproved labels from Integra Trim choose label </w:t>
            </w:r>
            <w:r w:rsidRPr="0008460D">
              <w:rPr>
                <w:rFonts w:eastAsia="Times New Roman" w:cs="Arial"/>
                <w:b/>
                <w:bCs/>
                <w:sz w:val="20"/>
                <w:szCs w:val="20"/>
              </w:rPr>
              <w:t>HG-458H-MC</w:t>
            </w:r>
            <w:r w:rsidRPr="0008460D">
              <w:rPr>
                <w:rFonts w:eastAsia="Times New Roman" w:cs="Arial"/>
                <w:sz w:val="20"/>
                <w:szCs w:val="20"/>
              </w:rPr>
              <w:t xml:space="preserve"> for master cartons and </w:t>
            </w:r>
            <w:r w:rsidRPr="0008460D">
              <w:rPr>
                <w:rFonts w:eastAsia="Times New Roman" w:cs="Arial"/>
                <w:b/>
                <w:bCs/>
                <w:sz w:val="20"/>
                <w:szCs w:val="20"/>
              </w:rPr>
              <w:t xml:space="preserve">HG-441H </w:t>
            </w:r>
            <w:r w:rsidRPr="0008460D">
              <w:rPr>
                <w:rFonts w:eastAsia="Times New Roman" w:cs="Arial"/>
                <w:sz w:val="20"/>
                <w:szCs w:val="20"/>
              </w:rPr>
              <w:t>for inners.</w:t>
            </w:r>
          </w:p>
        </w:tc>
      </w:tr>
    </w:tbl>
    <w:p w14:paraId="0B78E1ED" w14:textId="77777777" w:rsidR="005E1451" w:rsidRDefault="005E1451" w:rsidP="00B93698"/>
    <w:p w14:paraId="377FFA1E" w14:textId="77777777" w:rsidR="00EA2F1B" w:rsidRPr="0008460D" w:rsidRDefault="00AE44D4" w:rsidP="00B93698">
      <w:pPr>
        <w:rPr>
          <w:rFonts w:eastAsia="Times New Roman" w:cs="Arial"/>
          <w:b/>
          <w:bCs/>
          <w:sz w:val="28"/>
          <w:szCs w:val="20"/>
        </w:rPr>
      </w:pPr>
      <w:r w:rsidRPr="0008460D">
        <w:rPr>
          <w:rFonts w:eastAsia="Times New Roman" w:cs="Arial"/>
          <w:b/>
          <w:bCs/>
          <w:sz w:val="28"/>
          <w:szCs w:val="20"/>
        </w:rPr>
        <w:t>Safety and Content M</w:t>
      </w:r>
      <w:r w:rsidR="00EA2F1B" w:rsidRPr="0008460D">
        <w:rPr>
          <w:rFonts w:eastAsia="Times New Roman" w:cs="Arial"/>
          <w:b/>
          <w:bCs/>
          <w:sz w:val="28"/>
          <w:szCs w:val="20"/>
        </w:rPr>
        <w:t>arks</w:t>
      </w:r>
    </w:p>
    <w:p w14:paraId="43AB3381" w14:textId="77777777" w:rsidR="00EA2F1B" w:rsidRPr="0008460D" w:rsidRDefault="00EA2F1B">
      <w:pPr>
        <w:pStyle w:val="ListParagraph"/>
        <w:numPr>
          <w:ilvl w:val="0"/>
          <w:numId w:val="30"/>
        </w:numPr>
      </w:pPr>
      <w:r w:rsidRPr="0008460D">
        <w:t>Cartons weighing 50lbs or more must have "Dual Lift" clearly marked.</w:t>
      </w:r>
    </w:p>
    <w:p w14:paraId="19E3B734" w14:textId="77777777" w:rsidR="00EA2F1B" w:rsidRPr="0008460D" w:rsidRDefault="00EA2F1B">
      <w:pPr>
        <w:pStyle w:val="ListParagraph"/>
        <w:numPr>
          <w:ilvl w:val="0"/>
          <w:numId w:val="30"/>
        </w:numPr>
      </w:pPr>
      <w:r w:rsidRPr="0008460D">
        <w:t>Unless correctly marked "This end up," cartons may be conveyed on their sides.</w:t>
      </w:r>
    </w:p>
    <w:p w14:paraId="4FF8097A" w14:textId="77777777" w:rsidR="00EA2F1B" w:rsidRPr="0008460D" w:rsidRDefault="00EA2F1B">
      <w:pPr>
        <w:pStyle w:val="ListParagraph"/>
        <w:numPr>
          <w:ilvl w:val="0"/>
          <w:numId w:val="30"/>
        </w:numPr>
      </w:pPr>
      <w:r w:rsidRPr="0008460D">
        <w:t>All other safety, hazmat, and standard marking rules apply.</w:t>
      </w:r>
    </w:p>
    <w:p w14:paraId="79906103" w14:textId="24E13BEE" w:rsidR="00EA2F1B" w:rsidRPr="0008460D" w:rsidRDefault="00EA2F1B" w:rsidP="00EA2F1B">
      <w:r w:rsidRPr="0008460D">
        <w:rPr>
          <w:b/>
          <w:sz w:val="28"/>
        </w:rPr>
        <w:t xml:space="preserve">Season Codes / Mod </w:t>
      </w:r>
      <w:r w:rsidR="00071207" w:rsidRPr="0008460D">
        <w:rPr>
          <w:b/>
          <w:sz w:val="28"/>
        </w:rPr>
        <w:t>Codes</w:t>
      </w:r>
      <w:r w:rsidR="00071207">
        <w:rPr>
          <w:sz w:val="28"/>
        </w:rPr>
        <w:t xml:space="preserve"> (</w:t>
      </w:r>
      <w:r w:rsidRPr="0008460D">
        <w:t>See buying team for details)</w:t>
      </w:r>
    </w:p>
    <w:p w14:paraId="32E6AC2C" w14:textId="6CF0F99B" w:rsidR="00EA2F1B" w:rsidRDefault="00EA2F1B">
      <w:pPr>
        <w:pStyle w:val="ListParagraph"/>
        <w:numPr>
          <w:ilvl w:val="0"/>
          <w:numId w:val="30"/>
        </w:numPr>
      </w:pPr>
      <w:r w:rsidRPr="0008460D">
        <w:t xml:space="preserve">When required, codes are on the PO. Cartons must display Season/Mod Codes on both long sides, upper </w:t>
      </w:r>
      <w:r w:rsidR="00071207" w:rsidRPr="0008460D">
        <w:t>right-hand</w:t>
      </w:r>
      <w:r w:rsidRPr="0008460D">
        <w:t xml:space="preserve"> corner. (Examples: FA, GA, HB).</w:t>
      </w:r>
    </w:p>
    <w:p w14:paraId="0C9630DF" w14:textId="72D82E0B" w:rsidR="00617397" w:rsidRDefault="00F9381E" w:rsidP="00057F15">
      <w:pPr>
        <w:pStyle w:val="ShippingManualStyle3"/>
        <w:rPr>
          <w:color w:val="FF0000"/>
          <w:sz w:val="36"/>
          <w:szCs w:val="28"/>
        </w:rPr>
      </w:pPr>
      <w:bookmarkStart w:id="7" w:name="_Toc210825402"/>
      <w:r>
        <w:t xml:space="preserve">Carton </w:t>
      </w:r>
      <w:r w:rsidR="005E1451" w:rsidRPr="005E1451">
        <w:t>Barcodes</w:t>
      </w:r>
      <w:bookmarkEnd w:id="7"/>
      <w:r w:rsidR="00994903">
        <w:t xml:space="preserve"> </w:t>
      </w:r>
    </w:p>
    <w:p w14:paraId="6AF096C6" w14:textId="01AE08D9" w:rsidR="00EA2F1B" w:rsidRPr="0008460D" w:rsidRDefault="00EA2F1B" w:rsidP="00617397">
      <w:r w:rsidRPr="0008460D">
        <w:t xml:space="preserve">All </w:t>
      </w:r>
      <w:r w:rsidR="00C46B23">
        <w:t>cartons</w:t>
      </w:r>
      <w:r w:rsidRPr="0008460D">
        <w:t xml:space="preserve"> must display one scannable barcode each.</w:t>
      </w:r>
      <w:r w:rsidR="00994903">
        <w:t xml:space="preserve"> </w:t>
      </w:r>
    </w:p>
    <w:p w14:paraId="2AD509EA" w14:textId="77777777" w:rsidR="005E1451" w:rsidRDefault="00EA2F1B">
      <w:pPr>
        <w:pStyle w:val="ListParagraph"/>
        <w:numPr>
          <w:ilvl w:val="0"/>
          <w:numId w:val="30"/>
        </w:numPr>
      </w:pPr>
      <w:r w:rsidRPr="0008460D">
        <w:t>All barcodes must be in scannable condition upon receipt:</w:t>
      </w:r>
    </w:p>
    <w:p w14:paraId="49EA23B5" w14:textId="77777777" w:rsidR="005E1451" w:rsidRDefault="00EA2F1B">
      <w:pPr>
        <w:pStyle w:val="ListParagraph"/>
        <w:numPr>
          <w:ilvl w:val="1"/>
          <w:numId w:val="30"/>
        </w:numPr>
      </w:pPr>
      <w:r w:rsidRPr="0008460D">
        <w:lastRenderedPageBreak/>
        <w:t>Condition: Flat, smooth, legible, and visible. Do not bend. Place on long side or top.</w:t>
      </w:r>
    </w:p>
    <w:p w14:paraId="65352B9F" w14:textId="77777777" w:rsidR="00746696" w:rsidRDefault="0097227B">
      <w:pPr>
        <w:pStyle w:val="ListParagraph"/>
        <w:numPr>
          <w:ilvl w:val="1"/>
          <w:numId w:val="30"/>
        </w:numPr>
      </w:pPr>
      <w:r w:rsidRPr="0097227B">
        <w:t xml:space="preserve">Minimum size:  2.5” x 2”.  </w:t>
      </w:r>
    </w:p>
    <w:p w14:paraId="494A54C3" w14:textId="3A212BEB" w:rsidR="0097227B" w:rsidRDefault="0097227B">
      <w:pPr>
        <w:pStyle w:val="ListParagraph"/>
        <w:numPr>
          <w:ilvl w:val="1"/>
          <w:numId w:val="30"/>
        </w:numPr>
      </w:pPr>
      <w:r w:rsidRPr="0097227B">
        <w:t>Please refer to Integra Trim sticker item # HG-441H-</w:t>
      </w:r>
      <w:r w:rsidR="00746696">
        <w:t>14</w:t>
      </w:r>
      <w:r w:rsidRPr="0097227B">
        <w:t xml:space="preserve"> for size and format</w:t>
      </w:r>
      <w:r w:rsidR="00746696">
        <w:t>:</w:t>
      </w:r>
    </w:p>
    <w:p w14:paraId="259E9936" w14:textId="506860FE" w:rsidR="00746696" w:rsidRDefault="00746696">
      <w:pPr>
        <w:pStyle w:val="ListParagraph"/>
        <w:numPr>
          <w:ilvl w:val="1"/>
          <w:numId w:val="30"/>
        </w:numPr>
      </w:pPr>
      <w:hyperlink r:id="rId19" w:history="1">
        <w:r w:rsidRPr="000B2933">
          <w:rPr>
            <w:rStyle w:val="Hyperlink"/>
            <w:sz w:val="18"/>
            <w:szCs w:val="14"/>
          </w:rPr>
          <w:t>http://www.integratrim.com/ebooks/Fred_Meyer_Carton_Labels.pdf</w:t>
        </w:r>
      </w:hyperlink>
    </w:p>
    <w:p w14:paraId="6B5F50F7" w14:textId="1AAF11CB" w:rsidR="005E1451" w:rsidRDefault="00EA2F1B">
      <w:pPr>
        <w:pStyle w:val="ListParagraph"/>
        <w:numPr>
          <w:ilvl w:val="1"/>
          <w:numId w:val="30"/>
        </w:numPr>
      </w:pPr>
      <w:r w:rsidRPr="0008460D">
        <w:t>Symbology: UPC-A, Interleaved 2 of 5, Code 128, or UCC/EAN 128</w:t>
      </w:r>
    </w:p>
    <w:p w14:paraId="4E54285D" w14:textId="77777777" w:rsidR="00C46B23" w:rsidRDefault="00EA2F1B">
      <w:pPr>
        <w:pStyle w:val="ListParagraph"/>
        <w:numPr>
          <w:ilvl w:val="1"/>
          <w:numId w:val="30"/>
        </w:numPr>
      </w:pPr>
      <w:r w:rsidRPr="0008460D">
        <w:t xml:space="preserve">Encode: </w:t>
      </w:r>
      <w:r w:rsidR="00C46B23" w:rsidRPr="00C46B23">
        <w:t>Case UPC/GTIN (14 digits) as defined on the quote sheet.  Example:  ##############</w:t>
      </w:r>
    </w:p>
    <w:p w14:paraId="7CE4A488" w14:textId="0D9D6988" w:rsidR="00C46B23" w:rsidRDefault="00C46B23">
      <w:pPr>
        <w:pStyle w:val="ListParagraph"/>
        <w:numPr>
          <w:ilvl w:val="0"/>
          <w:numId w:val="30"/>
        </w:numPr>
      </w:pPr>
      <w:r>
        <w:t>Only Apparel orders may label cartons with SKU barcodes:</w:t>
      </w:r>
    </w:p>
    <w:p w14:paraId="42B1F1FE" w14:textId="526F4C16" w:rsidR="00EA2F1B" w:rsidRPr="0008460D" w:rsidRDefault="00C46B23">
      <w:pPr>
        <w:pStyle w:val="ListParagraph"/>
        <w:numPr>
          <w:ilvl w:val="1"/>
          <w:numId w:val="30"/>
        </w:numPr>
      </w:pPr>
      <w:r>
        <w:t>Encode: SKU-8 or the UPC/GTIN transmitted on the purchase order. SKU +4 leading zeroes is acceptable. Example: 000012345678</w:t>
      </w:r>
    </w:p>
    <w:p w14:paraId="5252A22A" w14:textId="4EEED811" w:rsidR="0097227B" w:rsidRDefault="00EA2F1B">
      <w:pPr>
        <w:pStyle w:val="ListParagraph"/>
        <w:numPr>
          <w:ilvl w:val="0"/>
          <w:numId w:val="30"/>
        </w:numPr>
      </w:pPr>
      <w:r w:rsidRPr="0008460D">
        <w:t>Barcodes must be printed on label stock unless exception is approved by Kyla Galbraith</w:t>
      </w:r>
      <w:r w:rsidR="0097227B">
        <w:t>.</w:t>
      </w:r>
    </w:p>
    <w:p w14:paraId="3F9D643B" w14:textId="5B58B864" w:rsidR="00EA2F1B" w:rsidRPr="0008460D" w:rsidRDefault="0097227B">
      <w:pPr>
        <w:pStyle w:val="ListParagraph"/>
        <w:numPr>
          <w:ilvl w:val="0"/>
          <w:numId w:val="30"/>
        </w:numPr>
      </w:pPr>
      <w:r>
        <w:t xml:space="preserve">A </w:t>
      </w:r>
      <w:r w:rsidRPr="0097227B">
        <w:t>14</w:t>
      </w:r>
      <w:r>
        <w:t>-</w:t>
      </w:r>
      <w:r w:rsidRPr="0097227B">
        <w:t>digit</w:t>
      </w:r>
      <w:r>
        <w:t xml:space="preserve"> </w:t>
      </w:r>
      <w:r w:rsidRPr="0097227B">
        <w:t xml:space="preserve">Case GTIN barcode maybe printed directly onto </w:t>
      </w:r>
      <w:r>
        <w:t xml:space="preserve">the </w:t>
      </w:r>
      <w:r w:rsidRPr="0097227B">
        <w:t>shipping carton instead of using a barcode sticker. Size</w:t>
      </w:r>
      <w:r>
        <w:t xml:space="preserve"> is</w:t>
      </w:r>
      <w:r w:rsidRPr="0097227B">
        <w:t xml:space="preserve"> to be proportional to the shipping marks printed on 2 sides of the carton. Supplier is to self-check the scanning and the strength of the cartons during their final QC inspection to avoid our re-sticker fee charge back if barcode fai</w:t>
      </w:r>
      <w:r>
        <w:t xml:space="preserve">ls. </w:t>
      </w:r>
    </w:p>
    <w:tbl>
      <w:tblPr>
        <w:tblStyle w:val="TableGrid"/>
        <w:tblW w:w="0" w:type="auto"/>
        <w:tblLook w:val="04A0" w:firstRow="1" w:lastRow="0" w:firstColumn="1" w:lastColumn="0" w:noHBand="0" w:noVBand="1"/>
      </w:tblPr>
      <w:tblGrid>
        <w:gridCol w:w="4225"/>
        <w:gridCol w:w="270"/>
        <w:gridCol w:w="4855"/>
      </w:tblGrid>
      <w:tr w:rsidR="00EA2F1B" w:rsidRPr="0008460D" w14:paraId="0E9B3764" w14:textId="77777777" w:rsidTr="00EA2F1B">
        <w:trPr>
          <w:trHeight w:val="317"/>
        </w:trPr>
        <w:tc>
          <w:tcPr>
            <w:tcW w:w="4225" w:type="dxa"/>
            <w:tcBorders>
              <w:right w:val="single" w:sz="4" w:space="0" w:color="auto"/>
            </w:tcBorders>
            <w:vAlign w:val="bottom"/>
          </w:tcPr>
          <w:p w14:paraId="141B05CD" w14:textId="77777777" w:rsidR="00EA2F1B" w:rsidRPr="0008460D" w:rsidRDefault="00EA2F1B" w:rsidP="00EA2F1B">
            <w:pPr>
              <w:jc w:val="center"/>
            </w:pPr>
            <w:r w:rsidRPr="0008460D">
              <w:rPr>
                <w:rFonts w:eastAsia="Times New Roman" w:cs="Arial"/>
                <w:b/>
                <w:bCs/>
                <w:sz w:val="20"/>
                <w:szCs w:val="20"/>
              </w:rPr>
              <w:t>SCAN ON RECEIPT</w:t>
            </w:r>
          </w:p>
        </w:tc>
        <w:tc>
          <w:tcPr>
            <w:tcW w:w="270" w:type="dxa"/>
            <w:tcBorders>
              <w:top w:val="nil"/>
              <w:left w:val="single" w:sz="4" w:space="0" w:color="auto"/>
              <w:bottom w:val="nil"/>
              <w:right w:val="single" w:sz="4" w:space="0" w:color="auto"/>
            </w:tcBorders>
            <w:vAlign w:val="bottom"/>
          </w:tcPr>
          <w:p w14:paraId="6BBA3F32" w14:textId="77777777" w:rsidR="00EA2F1B" w:rsidRPr="0008460D" w:rsidRDefault="00EA2F1B" w:rsidP="00EA2F1B">
            <w:pPr>
              <w:jc w:val="center"/>
              <w:rPr>
                <w:rFonts w:eastAsia="Times New Roman" w:cs="Arial"/>
                <w:b/>
                <w:bCs/>
                <w:sz w:val="20"/>
                <w:szCs w:val="20"/>
              </w:rPr>
            </w:pPr>
          </w:p>
        </w:tc>
        <w:tc>
          <w:tcPr>
            <w:tcW w:w="4855" w:type="dxa"/>
            <w:tcBorders>
              <w:left w:val="single" w:sz="4" w:space="0" w:color="auto"/>
            </w:tcBorders>
            <w:vAlign w:val="bottom"/>
          </w:tcPr>
          <w:p w14:paraId="63174411" w14:textId="104E8E3F" w:rsidR="00EA2F1B" w:rsidRPr="0008460D" w:rsidRDefault="00EA2F1B" w:rsidP="00EA2F1B">
            <w:pPr>
              <w:jc w:val="center"/>
            </w:pPr>
            <w:r w:rsidRPr="0008460D">
              <w:rPr>
                <w:rFonts w:eastAsia="Times New Roman" w:cs="Arial"/>
                <w:b/>
                <w:bCs/>
                <w:sz w:val="20"/>
                <w:szCs w:val="20"/>
              </w:rPr>
              <w:t xml:space="preserve">BULK </w:t>
            </w:r>
          </w:p>
        </w:tc>
      </w:tr>
      <w:tr w:rsidR="00EA2F1B" w:rsidRPr="0008460D" w14:paraId="3D38D07B" w14:textId="77777777" w:rsidTr="00EA2F1B">
        <w:trPr>
          <w:trHeight w:val="259"/>
        </w:trPr>
        <w:tc>
          <w:tcPr>
            <w:tcW w:w="4225" w:type="dxa"/>
            <w:tcBorders>
              <w:right w:val="single" w:sz="4" w:space="0" w:color="auto"/>
            </w:tcBorders>
            <w:vAlign w:val="center"/>
          </w:tcPr>
          <w:p w14:paraId="73A8AA6D" w14:textId="77777777" w:rsidR="00EA2F1B" w:rsidRPr="0008460D" w:rsidRDefault="00F9381E" w:rsidP="00EA2F1B">
            <w:pPr>
              <w:jc w:val="center"/>
            </w:pPr>
            <w:r>
              <w:rPr>
                <w:rFonts w:ascii="Symbol" w:eastAsia="Symbol" w:hAnsi="Symbol" w:cs="Symbol"/>
                <w:sz w:val="20"/>
                <w:szCs w:val="20"/>
              </w:rPr>
              <w:t>·</w:t>
            </w:r>
            <w:r w:rsidR="00EA2F1B" w:rsidRPr="0008460D">
              <w:rPr>
                <w:rFonts w:eastAsia="Times New Roman" w:cs="Arial"/>
                <w:sz w:val="20"/>
                <w:szCs w:val="20"/>
              </w:rPr>
              <w:t xml:space="preserve"> Place barcode on shipping carton.</w:t>
            </w:r>
          </w:p>
        </w:tc>
        <w:tc>
          <w:tcPr>
            <w:tcW w:w="270" w:type="dxa"/>
            <w:tcBorders>
              <w:top w:val="nil"/>
              <w:left w:val="single" w:sz="4" w:space="0" w:color="auto"/>
              <w:bottom w:val="nil"/>
              <w:right w:val="single" w:sz="4" w:space="0" w:color="auto"/>
            </w:tcBorders>
            <w:vAlign w:val="center"/>
          </w:tcPr>
          <w:p w14:paraId="289F1328" w14:textId="77777777" w:rsidR="00EA2F1B" w:rsidRPr="0008460D" w:rsidRDefault="00EA2F1B" w:rsidP="00EA2F1B">
            <w:pPr>
              <w:jc w:val="center"/>
              <w:rPr>
                <w:rFonts w:eastAsia="Times New Roman" w:cs="Arial"/>
                <w:sz w:val="20"/>
                <w:szCs w:val="20"/>
              </w:rPr>
            </w:pPr>
          </w:p>
        </w:tc>
        <w:tc>
          <w:tcPr>
            <w:tcW w:w="4855" w:type="dxa"/>
            <w:tcBorders>
              <w:left w:val="single" w:sz="4" w:space="0" w:color="auto"/>
            </w:tcBorders>
            <w:vAlign w:val="center"/>
          </w:tcPr>
          <w:p w14:paraId="79AEAD3C" w14:textId="59EAF831" w:rsidR="00EA2F1B" w:rsidRPr="0008460D" w:rsidRDefault="00617397" w:rsidP="00EA2F1B">
            <w:pPr>
              <w:jc w:val="center"/>
              <w:rPr>
                <w:rFonts w:eastAsia="Times New Roman" w:cs="Arial"/>
                <w:sz w:val="20"/>
                <w:szCs w:val="20"/>
              </w:rPr>
            </w:pPr>
            <w:r w:rsidRPr="00617397">
              <w:rPr>
                <w:rFonts w:eastAsia="Times New Roman" w:cs="Arial"/>
                <w:sz w:val="20"/>
                <w:szCs w:val="20"/>
              </w:rPr>
              <w:t>Include the text "Master Carton" on each carton. DO NOT use carton barcode for bulk goods.</w:t>
            </w:r>
          </w:p>
        </w:tc>
      </w:tr>
    </w:tbl>
    <w:p w14:paraId="4CCD262E" w14:textId="1C3A9B85" w:rsidR="007C1574" w:rsidRDefault="007C1574" w:rsidP="00617397"/>
    <w:p w14:paraId="58668024" w14:textId="25F87303" w:rsidR="00617397" w:rsidRDefault="00617397" w:rsidP="00057F15">
      <w:pPr>
        <w:pStyle w:val="ShippingManualStyle3"/>
      </w:pPr>
      <w:bookmarkStart w:id="8" w:name="_Toc210825403"/>
      <w:r>
        <w:t>Direct to floor display cartons</w:t>
      </w:r>
      <w:bookmarkEnd w:id="8"/>
      <w:r>
        <w:t> </w:t>
      </w:r>
    </w:p>
    <w:p w14:paraId="6F4EC3DC" w14:textId="77777777" w:rsidR="00617397" w:rsidRDefault="00617397">
      <w:pPr>
        <w:numPr>
          <w:ilvl w:val="0"/>
          <w:numId w:val="33"/>
        </w:numPr>
        <w:spacing w:before="100" w:beforeAutospacing="1" w:after="100" w:afterAutospacing="1"/>
      </w:pPr>
      <w:r>
        <w:t>Direct to floor display cartons are shipping cartons with a Case pack of one (1) where the carton shipped is the same carton consumers will purchase from the stores.</w:t>
      </w:r>
    </w:p>
    <w:p w14:paraId="3BBCC682" w14:textId="77777777" w:rsidR="00617397" w:rsidRDefault="00617397">
      <w:pPr>
        <w:numPr>
          <w:ilvl w:val="0"/>
          <w:numId w:val="33"/>
        </w:numPr>
        <w:spacing w:before="100" w:beforeAutospacing="1" w:after="100" w:afterAutospacing="1"/>
      </w:pPr>
      <w:r>
        <w:t xml:space="preserve">Direct to floor Display Cartons require all the usual carton markings with the following exceptions: </w:t>
      </w:r>
    </w:p>
    <w:p w14:paraId="54183F2B" w14:textId="77777777" w:rsidR="00617397" w:rsidRDefault="00617397">
      <w:pPr>
        <w:numPr>
          <w:ilvl w:val="1"/>
          <w:numId w:val="33"/>
        </w:numPr>
        <w:spacing w:before="100" w:beforeAutospacing="1" w:after="100" w:afterAutospacing="1"/>
      </w:pPr>
      <w:r>
        <w:t>ONLY ONE set of Kroger’s standard shipping marks for imports is required. Place this on the back or opposite side from the front carton panel.</w:t>
      </w:r>
    </w:p>
    <w:p w14:paraId="413C3B93" w14:textId="0DE2DDE1" w:rsidR="00617397" w:rsidRDefault="00617397">
      <w:pPr>
        <w:numPr>
          <w:ilvl w:val="1"/>
          <w:numId w:val="33"/>
        </w:numPr>
        <w:spacing w:before="100" w:beforeAutospacing="1" w:after="100" w:afterAutospacing="1"/>
      </w:pPr>
      <w:r>
        <w:t>Carton Count ("__ of __</w:t>
      </w:r>
      <w:r w:rsidR="00071207">
        <w:t>”)</w:t>
      </w:r>
      <w:r>
        <w:t> is not required.</w:t>
      </w:r>
    </w:p>
    <w:p w14:paraId="3EC63FE8" w14:textId="77777777" w:rsidR="00617397" w:rsidRDefault="00617397">
      <w:pPr>
        <w:numPr>
          <w:ilvl w:val="0"/>
          <w:numId w:val="33"/>
        </w:numPr>
        <w:spacing w:before="100" w:beforeAutospacing="1" w:after="100" w:afterAutospacing="1"/>
      </w:pPr>
      <w:r>
        <w:t>Never place label on the front of the direct to floor display carton.</w:t>
      </w:r>
    </w:p>
    <w:p w14:paraId="568E8863" w14:textId="77777777" w:rsidR="00617397" w:rsidRDefault="00617397">
      <w:pPr>
        <w:numPr>
          <w:ilvl w:val="0"/>
          <w:numId w:val="33"/>
        </w:numPr>
        <w:spacing w:before="100" w:beforeAutospacing="1" w:after="100" w:afterAutospacing="1"/>
      </w:pPr>
      <w:r>
        <w:t>Do not label over any picture of product, listed features or selling points.</w:t>
      </w:r>
    </w:p>
    <w:p w14:paraId="753E8CD9" w14:textId="10155597" w:rsidR="00EA2F1B" w:rsidRPr="00F9381E" w:rsidRDefault="005E1451" w:rsidP="00DC6D52">
      <w:pPr>
        <w:pStyle w:val="ShippingManualStyle2"/>
      </w:pPr>
      <w:bookmarkStart w:id="9" w:name="_Toc210825404"/>
      <w:r w:rsidRPr="00F9381E">
        <w:t xml:space="preserve">Ocean </w:t>
      </w:r>
      <w:r w:rsidR="00883367" w:rsidRPr="00F9381E">
        <w:t>Container Packing Instructions</w:t>
      </w:r>
      <w:bookmarkEnd w:id="9"/>
    </w:p>
    <w:p w14:paraId="7BAE4E60" w14:textId="77777777" w:rsidR="005D1D58" w:rsidRPr="0008460D" w:rsidRDefault="005D1D58">
      <w:pPr>
        <w:pStyle w:val="ListParagraph"/>
        <w:numPr>
          <w:ilvl w:val="0"/>
          <w:numId w:val="15"/>
        </w:numPr>
        <w:spacing w:after="0" w:line="240" w:lineRule="auto"/>
        <w:contextualSpacing w:val="0"/>
        <w:rPr>
          <w:rFonts w:cs="Times New Roman"/>
        </w:rPr>
      </w:pPr>
      <w:r w:rsidRPr="0008460D">
        <w:rPr>
          <w:rFonts w:cs="Times New Roman"/>
        </w:rPr>
        <w:t>Cargo must be evenly distributed inside the container.</w:t>
      </w:r>
    </w:p>
    <w:p w14:paraId="6901A84B" w14:textId="77777777" w:rsidR="005D1D58" w:rsidRPr="0008460D" w:rsidRDefault="00883367">
      <w:pPr>
        <w:pStyle w:val="ListParagraph"/>
        <w:numPr>
          <w:ilvl w:val="0"/>
          <w:numId w:val="15"/>
        </w:numPr>
      </w:pPr>
      <w:r w:rsidRPr="0008460D">
        <w:rPr>
          <w:rFonts w:eastAsia="Times New Roman" w:cs="Arial"/>
        </w:rPr>
        <w:t xml:space="preserve">Floor load to ceiling. </w:t>
      </w:r>
    </w:p>
    <w:p w14:paraId="7FA222FA" w14:textId="38281B53" w:rsidR="005D1D58" w:rsidRPr="00617397" w:rsidRDefault="005D1D58">
      <w:pPr>
        <w:pStyle w:val="ListParagraph"/>
        <w:numPr>
          <w:ilvl w:val="0"/>
          <w:numId w:val="15"/>
        </w:numPr>
        <w:spacing w:after="0" w:line="240" w:lineRule="auto"/>
        <w:contextualSpacing w:val="0"/>
        <w:rPr>
          <w:rFonts w:cs="Times New Roman"/>
        </w:rPr>
      </w:pPr>
      <w:r w:rsidRPr="0008460D">
        <w:t>Ensure the proper blocking and bracing of cargo at the time of loading to prevent any shifting or uneven distribution of cargo while in transit.</w:t>
      </w:r>
    </w:p>
    <w:p w14:paraId="75AD11F2" w14:textId="6A29A319" w:rsidR="00617397" w:rsidRPr="00617397" w:rsidRDefault="00617397">
      <w:pPr>
        <w:pStyle w:val="ListParagraph"/>
        <w:numPr>
          <w:ilvl w:val="0"/>
          <w:numId w:val="15"/>
        </w:numPr>
      </w:pPr>
      <w:r w:rsidRPr="00617397">
        <w:t>When palletizing or wrapping, pallet or stack labels may be applied in addition to required carton labels. Pallet/stack labels should follow the carton label guidelines.</w:t>
      </w:r>
    </w:p>
    <w:p w14:paraId="0A24D9F1" w14:textId="3FEFF586" w:rsidR="009D4984" w:rsidRDefault="005D1D58" w:rsidP="00B93698">
      <w:pPr>
        <w:rPr>
          <w:rFonts w:eastAsia="Times New Roman" w:cs="Arial"/>
          <w:szCs w:val="20"/>
        </w:rPr>
      </w:pPr>
      <w:r w:rsidRPr="0008460D">
        <w:rPr>
          <w:rFonts w:eastAsia="Times New Roman" w:cs="Arial"/>
          <w:szCs w:val="20"/>
        </w:rPr>
        <w:t>Further information is available in “Shipping Procedures” section of this manual, and</w:t>
      </w:r>
      <w:r w:rsidR="00883367" w:rsidRPr="0008460D">
        <w:rPr>
          <w:rFonts w:eastAsia="Times New Roman" w:cs="Arial"/>
          <w:szCs w:val="20"/>
        </w:rPr>
        <w:t xml:space="preserve"> from your UPS Origin Office.</w:t>
      </w:r>
    </w:p>
    <w:p w14:paraId="42C9B59D" w14:textId="4760F25C" w:rsidR="009D4984" w:rsidRPr="0008460D" w:rsidRDefault="009D4984" w:rsidP="00057F15">
      <w:pPr>
        <w:pStyle w:val="ShippingManualStyle3"/>
      </w:pPr>
      <w:bookmarkStart w:id="10" w:name="_Toc210825405"/>
      <w:r w:rsidRPr="0008460D">
        <w:t>Container Weight Requirements with SOLAS</w:t>
      </w:r>
      <w:bookmarkEnd w:id="10"/>
    </w:p>
    <w:p w14:paraId="4F491150" w14:textId="77777777" w:rsidR="009D4984" w:rsidRPr="0008460D" w:rsidRDefault="009D4984" w:rsidP="00AE44D4">
      <w:pPr>
        <w:ind w:firstLine="720"/>
      </w:pPr>
      <w:r w:rsidRPr="0008460D">
        <w:t xml:space="preserve">Amendments to the International Convention for the Safety of Life at Sea (“SOLAS”), to which the U.S. is a signatory, </w:t>
      </w:r>
      <w:r w:rsidR="00AE44D4" w:rsidRPr="0008460D">
        <w:t>went</w:t>
      </w:r>
      <w:r w:rsidRPr="0008460D">
        <w:t xml:space="preserve"> into effect globally on July 1, 2016. In general, the amendments require shippers to provide the Verified Gross Mass (“VGM”) of containers carrying cargo before those containers can be loaded aboard a vessel. Without a VGM, the amendments also prohibit the vessel operator from loading a packed container.</w:t>
      </w:r>
    </w:p>
    <w:p w14:paraId="412A1CA1" w14:textId="77777777" w:rsidR="009D4984" w:rsidRPr="0008460D" w:rsidRDefault="009D4984" w:rsidP="009D4984">
      <w:r w:rsidRPr="0008460D">
        <w:lastRenderedPageBreak/>
        <w:t>Pursuant to the SOLAS regulations, the Shipper may calculate VGM by:</w:t>
      </w:r>
    </w:p>
    <w:p w14:paraId="07991BEB" w14:textId="77777777" w:rsidR="009D4984" w:rsidRPr="0008460D" w:rsidRDefault="009D4984">
      <w:pPr>
        <w:pStyle w:val="ListParagraph"/>
        <w:numPr>
          <w:ilvl w:val="0"/>
          <w:numId w:val="16"/>
        </w:numPr>
      </w:pPr>
      <w:r w:rsidRPr="0008460D">
        <w:t>Weighing the packed container using calibrated and certified equipment; or</w:t>
      </w:r>
    </w:p>
    <w:p w14:paraId="17D0A82B" w14:textId="77777777" w:rsidR="009D4984" w:rsidRPr="0008460D" w:rsidRDefault="009D4984">
      <w:pPr>
        <w:pStyle w:val="ListParagraph"/>
        <w:numPr>
          <w:ilvl w:val="0"/>
          <w:numId w:val="16"/>
        </w:numPr>
      </w:pPr>
      <w:r w:rsidRPr="0008460D">
        <w:t>Weighing all packages and cargo items, including the mass of pallets, dunnage and other securing material to be packed in the container and adding the tare mass of the container to the sum of the single masses, using a certified method approved by the competent authority of the State in which packing of the container was completed.</w:t>
      </w:r>
    </w:p>
    <w:p w14:paraId="3AD02A07" w14:textId="0718E670" w:rsidR="007F7659" w:rsidRPr="00F9381E" w:rsidRDefault="009D4984" w:rsidP="00B93698">
      <w:r w:rsidRPr="0008460D">
        <w:t xml:space="preserve">Additional information on SOLAS requirements is available in our compliance guide on our site: </w:t>
      </w:r>
      <w:hyperlink r:id="rId20" w:history="1">
        <w:r w:rsidR="00C92659" w:rsidRPr="00C92659">
          <w:rPr>
            <w:rStyle w:val="Hyperlink"/>
          </w:rPr>
          <w:t>https://www.thekrogerco.com/vendor-suppliers/import-vendors/</w:t>
        </w:r>
      </w:hyperlink>
    </w:p>
    <w:p w14:paraId="10A1A6EA" w14:textId="77777777" w:rsidR="00F34C1D" w:rsidRDefault="00F34C1D">
      <w:pPr>
        <w:rPr>
          <w:rFonts w:asciiTheme="majorHAnsi" w:eastAsiaTheme="majorEastAsia" w:hAnsiTheme="majorHAnsi" w:cs="Arial"/>
          <w:b/>
          <w:smallCaps/>
          <w:color w:val="1F4E79" w:themeColor="accent5" w:themeShade="80"/>
          <w:spacing w:val="10"/>
          <w:sz w:val="44"/>
          <w:szCs w:val="32"/>
        </w:rPr>
      </w:pPr>
      <w:r>
        <w:br w:type="page"/>
      </w:r>
    </w:p>
    <w:p w14:paraId="2DF374FD" w14:textId="2DE6F715" w:rsidR="009D4984" w:rsidRPr="00927367" w:rsidRDefault="00BB6D20" w:rsidP="00DC6D52">
      <w:pPr>
        <w:pStyle w:val="ShippingManualStyle1"/>
        <w:rPr>
          <w:color w:val="0D0D0D" w:themeColor="text1" w:themeTint="F2"/>
        </w:rPr>
      </w:pPr>
      <w:bookmarkStart w:id="11" w:name="_Toc210825406"/>
      <w:r w:rsidRPr="00927367">
        <w:rPr>
          <w:color w:val="0D0D0D" w:themeColor="text1" w:themeTint="F2"/>
        </w:rPr>
        <w:lastRenderedPageBreak/>
        <w:t>III. Shipping Procedures</w:t>
      </w:r>
      <w:bookmarkEnd w:id="11"/>
    </w:p>
    <w:p w14:paraId="6FDBCCC6" w14:textId="4D81E56A" w:rsidR="005406EB" w:rsidRDefault="005406EB" w:rsidP="00DC6D52">
      <w:pPr>
        <w:pStyle w:val="ShippingManualStyle2"/>
      </w:pPr>
      <w:bookmarkStart w:id="12" w:name="_Toc210825407"/>
      <w:r w:rsidRPr="000A2975">
        <w:t>General</w:t>
      </w:r>
      <w:r w:rsidR="000C26FE">
        <w:t xml:space="preserve"> Shipping G</w:t>
      </w:r>
      <w:r w:rsidRPr="000A2975">
        <w:t>uidelines</w:t>
      </w:r>
      <w:bookmarkEnd w:id="12"/>
    </w:p>
    <w:p w14:paraId="5E4BB0FA" w14:textId="65964C7D" w:rsidR="002E32CD" w:rsidRDefault="002E32CD">
      <w:pPr>
        <w:pStyle w:val="ListParagraph"/>
        <w:numPr>
          <w:ilvl w:val="0"/>
          <w:numId w:val="30"/>
        </w:numPr>
      </w:pPr>
      <w:r w:rsidRPr="005E1451">
        <w:t xml:space="preserve">Direct import orders are shipped as FOB (Free On-Board). </w:t>
      </w:r>
    </w:p>
    <w:p w14:paraId="6AB6AD27" w14:textId="5DF2AD74" w:rsidR="008D6D40" w:rsidRDefault="008D6D40" w:rsidP="0077344B">
      <w:pPr>
        <w:pStyle w:val="ListParagraph"/>
        <w:numPr>
          <w:ilvl w:val="1"/>
          <w:numId w:val="30"/>
        </w:numPr>
      </w:pPr>
      <w:r>
        <w:t>Kroger’s trade terms reference Incoterms 2020. For complete information on Incoterms 2020, please see their website:</w:t>
      </w:r>
      <w:r w:rsidRPr="008D6D40">
        <w:t xml:space="preserve"> </w:t>
      </w:r>
      <w:hyperlink r:id="rId21" w:history="1">
        <w:r w:rsidRPr="00060195">
          <w:rPr>
            <w:rStyle w:val="Hyperlink"/>
          </w:rPr>
          <w:t>https://iccwbo.org/resources-for-business/incoterms-rules/incoterms-2020/</w:t>
        </w:r>
      </w:hyperlink>
    </w:p>
    <w:p w14:paraId="73A5992C" w14:textId="0C6CEC55" w:rsidR="0077344B" w:rsidRPr="005E1451" w:rsidRDefault="0077344B" w:rsidP="0077344B">
      <w:pPr>
        <w:pStyle w:val="ListParagraph"/>
        <w:numPr>
          <w:ilvl w:val="0"/>
          <w:numId w:val="30"/>
        </w:numPr>
      </w:pPr>
      <w:r w:rsidRPr="005E1451">
        <w:t>Kroger’s freight forwarder for all import shipments is UPS</w:t>
      </w:r>
      <w:r>
        <w:t>.</w:t>
      </w:r>
      <w:r w:rsidRPr="005E1451">
        <w:t xml:space="preserve"> </w:t>
      </w:r>
    </w:p>
    <w:p w14:paraId="327BB919" w14:textId="66D5DA0D" w:rsidR="002E32CD" w:rsidRDefault="002E32CD">
      <w:pPr>
        <w:pStyle w:val="ListParagraph"/>
        <w:numPr>
          <w:ilvl w:val="0"/>
          <w:numId w:val="30"/>
        </w:numPr>
      </w:pPr>
      <w:r w:rsidRPr="005E1451">
        <w:t xml:space="preserve">Import purchase orders are issued by multiple Kroger banners: Fred Meyer Inc., Harris Teeter, Roundy’s etc. However, all imports have the same </w:t>
      </w:r>
      <w:hyperlink w:anchor="Consignee" w:history="1">
        <w:r w:rsidRPr="0077344B">
          <w:rPr>
            <w:rStyle w:val="Hyperlink"/>
          </w:rPr>
          <w:t>consignee and importer of record</w:t>
        </w:r>
      </w:hyperlink>
      <w:r w:rsidRPr="005E1451">
        <w:t xml:space="preserve">: </w:t>
      </w:r>
      <w:r w:rsidR="001D093D">
        <w:t xml:space="preserve">The </w:t>
      </w:r>
      <w:r w:rsidRPr="005E1451">
        <w:t>Kroger</w:t>
      </w:r>
      <w:r w:rsidR="001D093D">
        <w:t xml:space="preserve"> Co</w:t>
      </w:r>
      <w:r w:rsidRPr="005E1451">
        <w:t>.</w:t>
      </w:r>
    </w:p>
    <w:p w14:paraId="4CE65DC8" w14:textId="1D747DA0" w:rsidR="00F24240" w:rsidRPr="00F24240" w:rsidRDefault="0077344B" w:rsidP="00F24240">
      <w:pPr>
        <w:pStyle w:val="ListParagraph"/>
        <w:numPr>
          <w:ilvl w:val="0"/>
          <w:numId w:val="30"/>
        </w:numPr>
      </w:pPr>
      <w:r>
        <w:t>All costs and logistics arrangements</w:t>
      </w:r>
      <w:r w:rsidRPr="005E1451">
        <w:t xml:space="preserve"> prior to </w:t>
      </w:r>
      <w:r w:rsidR="00F24240">
        <w:t>hand</w:t>
      </w:r>
      <w:r w:rsidRPr="005E1451">
        <w:t>over of cargo at the port of origin are the responsibility of the vendo</w:t>
      </w:r>
      <w:r w:rsidR="00F24240">
        <w:t>r.</w:t>
      </w:r>
    </w:p>
    <w:tbl>
      <w:tblPr>
        <w:tblStyle w:val="GridTable3-Accent3"/>
        <w:tblW w:w="5570" w:type="dxa"/>
        <w:tblInd w:w="5" w:type="dxa"/>
        <w:tblLook w:val="0000" w:firstRow="0" w:lastRow="0" w:firstColumn="0" w:lastColumn="0" w:noHBand="0" w:noVBand="0"/>
      </w:tblPr>
      <w:tblGrid>
        <w:gridCol w:w="3138"/>
        <w:gridCol w:w="2432"/>
      </w:tblGrid>
      <w:tr w:rsidR="00F24240" w:rsidRPr="0008460D" w14:paraId="6CED606F" w14:textId="77777777" w:rsidTr="00340575">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5570" w:type="dxa"/>
            <w:gridSpan w:val="2"/>
          </w:tcPr>
          <w:p w14:paraId="199E7F20" w14:textId="77777777" w:rsidR="00F24240" w:rsidRPr="0008460D" w:rsidRDefault="00F24240" w:rsidP="00340575">
            <w:pPr>
              <w:rPr>
                <w:b/>
              </w:rPr>
            </w:pPr>
            <w:r w:rsidRPr="0008460D">
              <w:rPr>
                <w:b/>
              </w:rPr>
              <w:t xml:space="preserve">Origin Fees and UPS Service Charges </w:t>
            </w:r>
          </w:p>
          <w:p w14:paraId="707FABC4" w14:textId="77777777" w:rsidR="00F24240" w:rsidRPr="0008460D" w:rsidRDefault="00F24240" w:rsidP="00340575">
            <w:pPr>
              <w:rPr>
                <w:b/>
              </w:rPr>
            </w:pPr>
            <w:r w:rsidRPr="0008460D">
              <w:rPr>
                <w:b/>
              </w:rPr>
              <w:t>(applicable for CFS/DOOR &amp; CFS/CFS)</w:t>
            </w:r>
          </w:p>
        </w:tc>
      </w:tr>
      <w:tr w:rsidR="00F24240" w:rsidRPr="0008460D" w14:paraId="5855EC49" w14:textId="77777777" w:rsidTr="00340575">
        <w:trPr>
          <w:trHeight w:val="267"/>
        </w:trPr>
        <w:tc>
          <w:tcPr>
            <w:cnfStyle w:val="000010000000" w:firstRow="0" w:lastRow="0" w:firstColumn="0" w:lastColumn="0" w:oddVBand="1" w:evenVBand="0" w:oddHBand="0" w:evenHBand="0" w:firstRowFirstColumn="0" w:firstRowLastColumn="0" w:lastRowFirstColumn="0" w:lastRowLastColumn="0"/>
            <w:tcW w:w="3138" w:type="dxa"/>
          </w:tcPr>
          <w:p w14:paraId="69996142" w14:textId="77777777" w:rsidR="00F24240" w:rsidRPr="0008460D" w:rsidRDefault="00F24240" w:rsidP="00340575">
            <w:r w:rsidRPr="0008460D">
              <w:t>CFS Receiving Charge</w:t>
            </w:r>
          </w:p>
        </w:tc>
        <w:tc>
          <w:tcPr>
            <w:tcW w:w="2432" w:type="dxa"/>
          </w:tcPr>
          <w:p w14:paraId="3C350036"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pPr>
            <w:r w:rsidRPr="0008460D">
              <w:t>per CBM</w:t>
            </w:r>
          </w:p>
        </w:tc>
      </w:tr>
      <w:tr w:rsidR="00F24240" w:rsidRPr="0008460D" w14:paraId="505BBCE5" w14:textId="77777777" w:rsidTr="00340575">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3138" w:type="dxa"/>
          </w:tcPr>
          <w:p w14:paraId="73569019" w14:textId="77777777" w:rsidR="00F24240" w:rsidRPr="0008460D" w:rsidRDefault="00F24240" w:rsidP="00340575">
            <w:r w:rsidRPr="0008460D">
              <w:t>CFS Terminal Handling Charge</w:t>
            </w:r>
          </w:p>
        </w:tc>
        <w:tc>
          <w:tcPr>
            <w:tcW w:w="2432" w:type="dxa"/>
          </w:tcPr>
          <w:p w14:paraId="5AE2F848" w14:textId="77777777" w:rsidR="00F24240" w:rsidRPr="0008460D" w:rsidRDefault="00F24240" w:rsidP="00340575">
            <w:pPr>
              <w:cnfStyle w:val="000000100000" w:firstRow="0" w:lastRow="0" w:firstColumn="0" w:lastColumn="0" w:oddVBand="0" w:evenVBand="0" w:oddHBand="1" w:evenHBand="0" w:firstRowFirstColumn="0" w:firstRowLastColumn="0" w:lastRowFirstColumn="0" w:lastRowLastColumn="0"/>
            </w:pPr>
            <w:r w:rsidRPr="0008460D">
              <w:t>per CBM</w:t>
            </w:r>
          </w:p>
        </w:tc>
      </w:tr>
      <w:tr w:rsidR="00F24240" w:rsidRPr="0008460D" w14:paraId="2197E204" w14:textId="77777777" w:rsidTr="00340575">
        <w:trPr>
          <w:trHeight w:val="267"/>
        </w:trPr>
        <w:tc>
          <w:tcPr>
            <w:cnfStyle w:val="000010000000" w:firstRow="0" w:lastRow="0" w:firstColumn="0" w:lastColumn="0" w:oddVBand="1" w:evenVBand="0" w:oddHBand="0" w:evenHBand="0" w:firstRowFirstColumn="0" w:firstRowLastColumn="0" w:lastRowFirstColumn="0" w:lastRowLastColumn="0"/>
            <w:tcW w:w="3138" w:type="dxa"/>
          </w:tcPr>
          <w:p w14:paraId="6A6A75C1" w14:textId="77777777" w:rsidR="00F24240" w:rsidRPr="0008460D" w:rsidRDefault="00F24240" w:rsidP="00340575">
            <w:r w:rsidRPr="0008460D">
              <w:t>CFS Port Construction Fee</w:t>
            </w:r>
          </w:p>
        </w:tc>
        <w:tc>
          <w:tcPr>
            <w:tcW w:w="2432" w:type="dxa"/>
          </w:tcPr>
          <w:p w14:paraId="113461C8"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pPr>
            <w:r w:rsidRPr="0008460D">
              <w:t>per C</w:t>
            </w:r>
            <w:r>
              <w:t>BM</w:t>
            </w:r>
          </w:p>
        </w:tc>
      </w:tr>
      <w:tr w:rsidR="00F24240" w:rsidRPr="0008460D" w14:paraId="31FB9601" w14:textId="77777777" w:rsidTr="00340575">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3138" w:type="dxa"/>
          </w:tcPr>
          <w:p w14:paraId="5AC67B4F" w14:textId="77777777" w:rsidR="00F24240" w:rsidRPr="0008460D" w:rsidRDefault="00F24240" w:rsidP="00340575">
            <w:r w:rsidRPr="0008460D">
              <w:t>CY T</w:t>
            </w:r>
            <w:r>
              <w:t xml:space="preserve">erminal </w:t>
            </w:r>
            <w:r w:rsidRPr="0008460D">
              <w:t>H</w:t>
            </w:r>
            <w:r>
              <w:t xml:space="preserve">andling </w:t>
            </w:r>
            <w:r w:rsidRPr="0008460D">
              <w:t>C</w:t>
            </w:r>
            <w:r>
              <w:t>harge</w:t>
            </w:r>
          </w:p>
        </w:tc>
        <w:tc>
          <w:tcPr>
            <w:tcW w:w="2432" w:type="dxa"/>
          </w:tcPr>
          <w:p w14:paraId="0B7566F6" w14:textId="77777777" w:rsidR="00F24240" w:rsidRPr="0008460D" w:rsidRDefault="00F24240" w:rsidP="00340575">
            <w:pPr>
              <w:cnfStyle w:val="000000100000" w:firstRow="0" w:lastRow="0" w:firstColumn="0" w:lastColumn="0" w:oddVBand="0" w:evenVBand="0" w:oddHBand="1" w:evenHBand="0" w:firstRowFirstColumn="0" w:firstRowLastColumn="0" w:lastRowFirstColumn="0" w:lastRowLastColumn="0"/>
            </w:pPr>
            <w:r w:rsidRPr="0008460D">
              <w:t>per container</w:t>
            </w:r>
          </w:p>
        </w:tc>
      </w:tr>
      <w:tr w:rsidR="00F24240" w:rsidRPr="0008460D" w14:paraId="6B0B1DE4" w14:textId="77777777" w:rsidTr="00340575">
        <w:trPr>
          <w:trHeight w:val="284"/>
        </w:trPr>
        <w:tc>
          <w:tcPr>
            <w:cnfStyle w:val="000010000000" w:firstRow="0" w:lastRow="0" w:firstColumn="0" w:lastColumn="0" w:oddVBand="1" w:evenVBand="0" w:oddHBand="0" w:evenHBand="0" w:firstRowFirstColumn="0" w:firstRowLastColumn="0" w:lastRowFirstColumn="0" w:lastRowLastColumn="0"/>
            <w:tcW w:w="3138" w:type="dxa"/>
          </w:tcPr>
          <w:p w14:paraId="1BB66567" w14:textId="77777777" w:rsidR="00F24240" w:rsidRPr="0008460D" w:rsidRDefault="00F24240" w:rsidP="00340575">
            <w:r w:rsidRPr="0008460D">
              <w:t>CY Port Construction Fee</w:t>
            </w:r>
          </w:p>
        </w:tc>
        <w:tc>
          <w:tcPr>
            <w:tcW w:w="2432" w:type="dxa"/>
          </w:tcPr>
          <w:p w14:paraId="3F5CED5F"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pPr>
            <w:r w:rsidRPr="0008460D">
              <w:t>per container</w:t>
            </w:r>
          </w:p>
        </w:tc>
      </w:tr>
      <w:tr w:rsidR="00F24240" w:rsidRPr="0008460D" w14:paraId="691F58FB" w14:textId="77777777" w:rsidTr="00340575">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3138" w:type="dxa"/>
          </w:tcPr>
          <w:p w14:paraId="24869F81" w14:textId="77777777" w:rsidR="00F24240" w:rsidRPr="0008460D" w:rsidRDefault="00F24240" w:rsidP="00340575">
            <w:r w:rsidRPr="0008460D">
              <w:t>CY Administration Fee</w:t>
            </w:r>
          </w:p>
        </w:tc>
        <w:tc>
          <w:tcPr>
            <w:tcW w:w="2432" w:type="dxa"/>
          </w:tcPr>
          <w:p w14:paraId="5BA1CC16" w14:textId="77777777" w:rsidR="00F24240" w:rsidRPr="0008460D" w:rsidRDefault="00F24240" w:rsidP="00340575">
            <w:pPr>
              <w:cnfStyle w:val="000000100000" w:firstRow="0" w:lastRow="0" w:firstColumn="0" w:lastColumn="0" w:oddVBand="0" w:evenVBand="0" w:oddHBand="1" w:evenHBand="0" w:firstRowFirstColumn="0" w:firstRowLastColumn="0" w:lastRowFirstColumn="0" w:lastRowLastColumn="0"/>
            </w:pPr>
            <w:r w:rsidRPr="0008460D">
              <w:t>per container</w:t>
            </w:r>
          </w:p>
        </w:tc>
      </w:tr>
      <w:tr w:rsidR="00F24240" w:rsidRPr="0008460D" w14:paraId="08E3BB92" w14:textId="77777777" w:rsidTr="00340575">
        <w:trPr>
          <w:trHeight w:val="284"/>
        </w:trPr>
        <w:tc>
          <w:tcPr>
            <w:cnfStyle w:val="000010000000" w:firstRow="0" w:lastRow="0" w:firstColumn="0" w:lastColumn="0" w:oddVBand="1" w:evenVBand="0" w:oddHBand="0" w:evenHBand="0" w:firstRowFirstColumn="0" w:firstRowLastColumn="0" w:lastRowFirstColumn="0" w:lastRowLastColumn="0"/>
            <w:tcW w:w="3138" w:type="dxa"/>
          </w:tcPr>
          <w:p w14:paraId="72A59216" w14:textId="77777777" w:rsidR="00F24240" w:rsidRPr="0008460D" w:rsidRDefault="00F24240" w:rsidP="00340575">
            <w:r w:rsidRPr="0008460D">
              <w:t>Documentation Charge</w:t>
            </w:r>
          </w:p>
        </w:tc>
        <w:tc>
          <w:tcPr>
            <w:tcW w:w="2432" w:type="dxa"/>
          </w:tcPr>
          <w:p w14:paraId="54E24E53"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pPr>
            <w:r w:rsidRPr="0008460D">
              <w:t>per FCR</w:t>
            </w:r>
          </w:p>
        </w:tc>
      </w:tr>
      <w:tr w:rsidR="00F24240" w:rsidRPr="0008460D" w14:paraId="5BAB162E" w14:textId="77777777" w:rsidTr="00340575">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3138" w:type="dxa"/>
          </w:tcPr>
          <w:p w14:paraId="239F755B" w14:textId="77777777" w:rsidR="00F24240" w:rsidRPr="0008460D" w:rsidRDefault="00F24240" w:rsidP="00340575">
            <w:r w:rsidRPr="0008460D">
              <w:t>AMS Fee</w:t>
            </w:r>
          </w:p>
        </w:tc>
        <w:tc>
          <w:tcPr>
            <w:tcW w:w="2432" w:type="dxa"/>
          </w:tcPr>
          <w:p w14:paraId="3765E912" w14:textId="77777777" w:rsidR="00F24240" w:rsidRPr="0008460D" w:rsidRDefault="00F24240" w:rsidP="00340575">
            <w:pPr>
              <w:cnfStyle w:val="000000100000" w:firstRow="0" w:lastRow="0" w:firstColumn="0" w:lastColumn="0" w:oddVBand="0" w:evenVBand="0" w:oddHBand="1" w:evenHBand="0" w:firstRowFirstColumn="0" w:firstRowLastColumn="0" w:lastRowFirstColumn="0" w:lastRowLastColumn="0"/>
            </w:pPr>
            <w:r w:rsidRPr="0008460D">
              <w:t>per FCR</w:t>
            </w:r>
          </w:p>
        </w:tc>
      </w:tr>
      <w:tr w:rsidR="00F24240" w:rsidRPr="0008460D" w14:paraId="70D640E3" w14:textId="77777777" w:rsidTr="00340575">
        <w:trPr>
          <w:trHeight w:val="284"/>
        </w:trPr>
        <w:tc>
          <w:tcPr>
            <w:cnfStyle w:val="000010000000" w:firstRow="0" w:lastRow="0" w:firstColumn="0" w:lastColumn="0" w:oddVBand="1" w:evenVBand="0" w:oddHBand="0" w:evenHBand="0" w:firstRowFirstColumn="0" w:firstRowLastColumn="0" w:lastRowFirstColumn="0" w:lastRowLastColumn="0"/>
            <w:tcW w:w="3138" w:type="dxa"/>
          </w:tcPr>
          <w:p w14:paraId="4D7EB6DB" w14:textId="77777777" w:rsidR="00F24240" w:rsidRPr="0008460D" w:rsidRDefault="00F24240" w:rsidP="00340575">
            <w:r w:rsidRPr="0008460D">
              <w:t>AMS Amendment Fee</w:t>
            </w:r>
          </w:p>
        </w:tc>
        <w:tc>
          <w:tcPr>
            <w:tcW w:w="2432" w:type="dxa"/>
          </w:tcPr>
          <w:p w14:paraId="1139C8BA"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pPr>
            <w:r w:rsidRPr="0008460D">
              <w:t>per amendment</w:t>
            </w:r>
          </w:p>
        </w:tc>
      </w:tr>
      <w:tr w:rsidR="00F24240" w:rsidRPr="0008460D" w14:paraId="24A232A7" w14:textId="77777777" w:rsidTr="00340575">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3138" w:type="dxa"/>
          </w:tcPr>
          <w:p w14:paraId="668442F1" w14:textId="77777777" w:rsidR="00F24240" w:rsidRPr="0008460D" w:rsidRDefault="00F24240" w:rsidP="00340575">
            <w:r w:rsidRPr="0008460D">
              <w:t>Document Amendment</w:t>
            </w:r>
          </w:p>
        </w:tc>
        <w:tc>
          <w:tcPr>
            <w:tcW w:w="2432" w:type="dxa"/>
          </w:tcPr>
          <w:p w14:paraId="7B0908C4" w14:textId="77777777" w:rsidR="00F24240" w:rsidRPr="0008460D" w:rsidRDefault="00F24240" w:rsidP="00340575">
            <w:pPr>
              <w:cnfStyle w:val="000000100000" w:firstRow="0" w:lastRow="0" w:firstColumn="0" w:lastColumn="0" w:oddVBand="0" w:evenVBand="0" w:oddHBand="1" w:evenHBand="0" w:firstRowFirstColumn="0" w:firstRowLastColumn="0" w:lastRowFirstColumn="0" w:lastRowLastColumn="0"/>
            </w:pPr>
            <w:r w:rsidRPr="0008460D">
              <w:t>per FCR</w:t>
            </w:r>
          </w:p>
        </w:tc>
      </w:tr>
      <w:tr w:rsidR="00F24240" w:rsidRPr="0008460D" w14:paraId="5AD3EC65" w14:textId="77777777" w:rsidTr="00340575">
        <w:trPr>
          <w:trHeight w:val="299"/>
        </w:trPr>
        <w:tc>
          <w:tcPr>
            <w:cnfStyle w:val="000010000000" w:firstRow="0" w:lastRow="0" w:firstColumn="0" w:lastColumn="0" w:oddVBand="1" w:evenVBand="0" w:oddHBand="0" w:evenHBand="0" w:firstRowFirstColumn="0" w:firstRowLastColumn="0" w:lastRowFirstColumn="0" w:lastRowLastColumn="0"/>
            <w:tcW w:w="3138" w:type="dxa"/>
          </w:tcPr>
          <w:p w14:paraId="7D7DF66C" w14:textId="77777777" w:rsidR="00F24240" w:rsidRPr="0008460D" w:rsidRDefault="00F24240" w:rsidP="00340575">
            <w:r w:rsidRPr="0008460D">
              <w:t>Late Document Charge</w:t>
            </w:r>
          </w:p>
        </w:tc>
        <w:tc>
          <w:tcPr>
            <w:tcW w:w="2432" w:type="dxa"/>
          </w:tcPr>
          <w:p w14:paraId="6463918E"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pPr>
            <w:r w:rsidRPr="0008460D">
              <w:t>per set</w:t>
            </w:r>
          </w:p>
        </w:tc>
      </w:tr>
      <w:tr w:rsidR="00F24240" w:rsidRPr="0008460D" w14:paraId="7CA9BCD5" w14:textId="77777777" w:rsidTr="00340575">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3138" w:type="dxa"/>
          </w:tcPr>
          <w:p w14:paraId="0F20C98B" w14:textId="77777777" w:rsidR="00F24240" w:rsidRPr="0008460D" w:rsidRDefault="00F24240" w:rsidP="00340575">
            <w:r>
              <w:t>VGM Fee</w:t>
            </w:r>
          </w:p>
        </w:tc>
        <w:tc>
          <w:tcPr>
            <w:tcW w:w="2432" w:type="dxa"/>
          </w:tcPr>
          <w:p w14:paraId="77E08DB8" w14:textId="77777777" w:rsidR="00F24240" w:rsidRPr="0008460D" w:rsidRDefault="00F24240" w:rsidP="00340575">
            <w:pPr>
              <w:cnfStyle w:val="000000100000" w:firstRow="0" w:lastRow="0" w:firstColumn="0" w:lastColumn="0" w:oddVBand="0" w:evenVBand="0" w:oddHBand="1" w:evenHBand="0" w:firstRowFirstColumn="0" w:firstRowLastColumn="0" w:lastRowFirstColumn="0" w:lastRowLastColumn="0"/>
            </w:pPr>
            <w:r>
              <w:t>per container</w:t>
            </w:r>
          </w:p>
        </w:tc>
      </w:tr>
    </w:tbl>
    <w:p w14:paraId="3496654E" w14:textId="248D2106" w:rsidR="00F24240" w:rsidRPr="005E1451" w:rsidRDefault="00F24240" w:rsidP="00F34C1D">
      <w:pPr>
        <w:pStyle w:val="ListParagraph"/>
      </w:pPr>
      <w:r w:rsidRPr="0008460D">
        <w:t>* Amounts are s</w:t>
      </w:r>
      <w:r>
        <w:t>ubject to origin’s local tariff</w:t>
      </w:r>
    </w:p>
    <w:p w14:paraId="394651CC" w14:textId="6B977FE5" w:rsidR="00F24240" w:rsidRDefault="00F24240" w:rsidP="00F24240">
      <w:pPr>
        <w:pStyle w:val="ShippingManualStyle2"/>
      </w:pPr>
      <w:bookmarkStart w:id="13" w:name="_Toc210825408"/>
      <w:r>
        <w:t>Full Container loads or consolidated freight</w:t>
      </w:r>
      <w:bookmarkEnd w:id="13"/>
    </w:p>
    <w:p w14:paraId="66966CED" w14:textId="53B2470B" w:rsidR="00F24240" w:rsidRDefault="00F24240" w:rsidP="00F24240">
      <w:pPr>
        <w:tabs>
          <w:tab w:val="left" w:pos="684"/>
          <w:tab w:val="left" w:pos="1440"/>
        </w:tabs>
      </w:pPr>
      <w:r>
        <w:t>Kroger cargo either ships CY or CFS, depending on the volume:</w:t>
      </w:r>
    </w:p>
    <w:tbl>
      <w:tblPr>
        <w:tblStyle w:val="TableGrid"/>
        <w:tblW w:w="0" w:type="auto"/>
        <w:tblLook w:val="04A0" w:firstRow="1" w:lastRow="0" w:firstColumn="1" w:lastColumn="0" w:noHBand="0" w:noVBand="1"/>
      </w:tblPr>
      <w:tblGrid>
        <w:gridCol w:w="5035"/>
        <w:gridCol w:w="5035"/>
      </w:tblGrid>
      <w:tr w:rsidR="00F24240" w14:paraId="1DC301DD" w14:textId="77777777" w:rsidTr="00340575">
        <w:tc>
          <w:tcPr>
            <w:tcW w:w="5035" w:type="dxa"/>
          </w:tcPr>
          <w:p w14:paraId="33DD9E5C" w14:textId="7166D928" w:rsidR="00F24240" w:rsidRDefault="00F24240" w:rsidP="00340575">
            <w:pPr>
              <w:tabs>
                <w:tab w:val="left" w:pos="684"/>
                <w:tab w:val="left" w:pos="1440"/>
              </w:tabs>
            </w:pPr>
            <w:r>
              <w:t>CY (Container Yard) aka FCL (Full Container Load)</w:t>
            </w:r>
          </w:p>
        </w:tc>
        <w:tc>
          <w:tcPr>
            <w:tcW w:w="5035" w:type="dxa"/>
          </w:tcPr>
          <w:p w14:paraId="5810F63A" w14:textId="77777777" w:rsidR="00F24240" w:rsidRDefault="00F24240" w:rsidP="00340575">
            <w:pPr>
              <w:tabs>
                <w:tab w:val="left" w:pos="684"/>
                <w:tab w:val="left" w:pos="1440"/>
              </w:tabs>
            </w:pPr>
            <w:r>
              <w:t>CFS (Consolidated Freight Service)</w:t>
            </w:r>
          </w:p>
        </w:tc>
      </w:tr>
      <w:tr w:rsidR="00F24240" w14:paraId="274060C2" w14:textId="77777777" w:rsidTr="00340575">
        <w:tc>
          <w:tcPr>
            <w:tcW w:w="5035" w:type="dxa"/>
          </w:tcPr>
          <w:p w14:paraId="76361EFE" w14:textId="77777777" w:rsidR="00F24240" w:rsidRDefault="00F24240" w:rsidP="00340575">
            <w:pPr>
              <w:pStyle w:val="ListParagraph"/>
              <w:numPr>
                <w:ilvl w:val="0"/>
                <w:numId w:val="72"/>
              </w:numPr>
              <w:tabs>
                <w:tab w:val="left" w:pos="684"/>
                <w:tab w:val="left" w:pos="1440"/>
              </w:tabs>
            </w:pPr>
            <w:r>
              <w:t>Full Container (see CBM minimums below)</w:t>
            </w:r>
          </w:p>
          <w:p w14:paraId="73A29836" w14:textId="77777777" w:rsidR="00F24240" w:rsidRDefault="00F24240" w:rsidP="005E4081">
            <w:pPr>
              <w:pStyle w:val="ListParagraph"/>
              <w:numPr>
                <w:ilvl w:val="0"/>
                <w:numId w:val="72"/>
              </w:numPr>
              <w:tabs>
                <w:tab w:val="left" w:pos="684"/>
                <w:tab w:val="left" w:pos="1440"/>
              </w:tabs>
            </w:pPr>
            <w:r>
              <w:t>Must meet minimum CBM or weight for container</w:t>
            </w:r>
          </w:p>
          <w:p w14:paraId="5F4123AC" w14:textId="666FEBBC" w:rsidR="00F24240" w:rsidRDefault="00F24240" w:rsidP="005E4081">
            <w:pPr>
              <w:pStyle w:val="ListParagraph"/>
              <w:numPr>
                <w:ilvl w:val="0"/>
                <w:numId w:val="72"/>
              </w:numPr>
              <w:tabs>
                <w:tab w:val="left" w:pos="684"/>
                <w:tab w:val="left" w:pos="1440"/>
              </w:tabs>
            </w:pPr>
            <w:r>
              <w:t>Factory-loaded</w:t>
            </w:r>
          </w:p>
          <w:p w14:paraId="610259CB" w14:textId="77777777" w:rsidR="00F24240" w:rsidRDefault="00F24240" w:rsidP="00340575">
            <w:pPr>
              <w:tabs>
                <w:tab w:val="left" w:pos="684"/>
                <w:tab w:val="left" w:pos="1440"/>
              </w:tabs>
            </w:pPr>
          </w:p>
        </w:tc>
        <w:tc>
          <w:tcPr>
            <w:tcW w:w="5035" w:type="dxa"/>
          </w:tcPr>
          <w:p w14:paraId="000D02D1" w14:textId="77777777" w:rsidR="00F24240" w:rsidRDefault="00F24240" w:rsidP="0017393C">
            <w:pPr>
              <w:pStyle w:val="ListParagraph"/>
              <w:numPr>
                <w:ilvl w:val="0"/>
                <w:numId w:val="72"/>
              </w:numPr>
              <w:tabs>
                <w:tab w:val="left" w:pos="684"/>
                <w:tab w:val="left" w:pos="1440"/>
              </w:tabs>
            </w:pPr>
            <w:r>
              <w:t>Less than container load</w:t>
            </w:r>
          </w:p>
          <w:p w14:paraId="770D2F53" w14:textId="77777777" w:rsidR="00F24240" w:rsidRDefault="00F24240" w:rsidP="0058135C">
            <w:pPr>
              <w:pStyle w:val="ListParagraph"/>
              <w:numPr>
                <w:ilvl w:val="0"/>
                <w:numId w:val="72"/>
              </w:numPr>
              <w:tabs>
                <w:tab w:val="left" w:pos="684"/>
                <w:tab w:val="left" w:pos="1440"/>
              </w:tabs>
            </w:pPr>
            <w:r>
              <w:t>Cargo is delivered to UPS facility at port of origin for consolidation</w:t>
            </w:r>
          </w:p>
          <w:p w14:paraId="59B11EE9" w14:textId="05ADC938" w:rsidR="00F24240" w:rsidRDefault="00F24240" w:rsidP="0058135C">
            <w:pPr>
              <w:pStyle w:val="ListParagraph"/>
              <w:numPr>
                <w:ilvl w:val="0"/>
                <w:numId w:val="72"/>
              </w:numPr>
              <w:tabs>
                <w:tab w:val="left" w:pos="684"/>
                <w:tab w:val="left" w:pos="1440"/>
              </w:tabs>
            </w:pPr>
            <w:r>
              <w:t>Consolidation fees apply</w:t>
            </w:r>
          </w:p>
          <w:p w14:paraId="7AFBC1A2" w14:textId="77777777" w:rsidR="00F24240" w:rsidRDefault="00F24240" w:rsidP="00340575">
            <w:pPr>
              <w:tabs>
                <w:tab w:val="left" w:pos="684"/>
                <w:tab w:val="left" w:pos="1440"/>
              </w:tabs>
            </w:pPr>
          </w:p>
        </w:tc>
      </w:tr>
    </w:tbl>
    <w:p w14:paraId="6BCCC485" w14:textId="77777777" w:rsidR="00F24240" w:rsidRPr="0008460D" w:rsidRDefault="00F24240" w:rsidP="00F24240">
      <w:pPr>
        <w:tabs>
          <w:tab w:val="left" w:pos="684"/>
          <w:tab w:val="left" w:pos="1440"/>
        </w:tabs>
      </w:pPr>
    </w:p>
    <w:p w14:paraId="1BB8A32E" w14:textId="5DA24417" w:rsidR="00F24240" w:rsidRDefault="00F24240" w:rsidP="00F24240">
      <w:pPr>
        <w:pStyle w:val="ShippingManualStyle3"/>
      </w:pPr>
      <w:bookmarkStart w:id="14" w:name="_Toc210825409"/>
      <w:r>
        <w:t>Container Standard Minimum Volumes and Maximum Weights</w:t>
      </w:r>
      <w:bookmarkEnd w:id="14"/>
    </w:p>
    <w:tbl>
      <w:tblPr>
        <w:tblStyle w:val="ListTable6Colorful-Accent3"/>
        <w:tblpPr w:leftFromText="180" w:rightFromText="180" w:vertAnchor="text" w:horzAnchor="margin" w:tblpY="16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060"/>
        <w:gridCol w:w="3510"/>
      </w:tblGrid>
      <w:tr w:rsidR="00F24240" w:rsidRPr="0008460D" w14:paraId="18555385" w14:textId="77777777" w:rsidTr="00340575">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790" w:type="dxa"/>
            <w:noWrap/>
            <w:hideMark/>
          </w:tcPr>
          <w:p w14:paraId="1E635C07" w14:textId="77777777" w:rsidR="00F24240" w:rsidRPr="0008460D" w:rsidRDefault="00F24240" w:rsidP="00340575">
            <w:pPr>
              <w:jc w:val="center"/>
              <w:rPr>
                <w:rFonts w:cs="Calibri"/>
                <w:b w:val="0"/>
                <w:bCs w:val="0"/>
                <w:color w:val="auto"/>
                <w:sz w:val="24"/>
              </w:rPr>
            </w:pPr>
            <w:r w:rsidRPr="0008460D">
              <w:rPr>
                <w:rFonts w:cs="Calibri"/>
                <w:color w:val="auto"/>
                <w:sz w:val="24"/>
              </w:rPr>
              <w:t>Container Size</w:t>
            </w:r>
          </w:p>
        </w:tc>
        <w:tc>
          <w:tcPr>
            <w:tcW w:w="3060" w:type="dxa"/>
            <w:noWrap/>
            <w:hideMark/>
          </w:tcPr>
          <w:p w14:paraId="64CE4A5D" w14:textId="77777777" w:rsidR="00F24240" w:rsidRPr="0008460D" w:rsidRDefault="00F24240" w:rsidP="00340575">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auto"/>
                <w:sz w:val="24"/>
              </w:rPr>
            </w:pPr>
            <w:r w:rsidRPr="0008460D">
              <w:rPr>
                <w:rFonts w:cs="Calibri"/>
                <w:color w:val="auto"/>
                <w:sz w:val="24"/>
              </w:rPr>
              <w:t>Kroger</w:t>
            </w:r>
            <w:r w:rsidRPr="0008460D">
              <w:rPr>
                <w:rFonts w:cs="Calibri"/>
                <w:b w:val="0"/>
                <w:bCs w:val="0"/>
                <w:color w:val="auto"/>
                <w:sz w:val="24"/>
              </w:rPr>
              <w:t xml:space="preserve"> </w:t>
            </w:r>
            <w:r w:rsidRPr="0008460D">
              <w:rPr>
                <w:rFonts w:cs="Calibri"/>
                <w:color w:val="auto"/>
                <w:sz w:val="24"/>
              </w:rPr>
              <w:t>Standard CBM</w:t>
            </w:r>
            <w:r w:rsidRPr="0008460D">
              <w:rPr>
                <w:rFonts w:cs="Calibri"/>
                <w:b w:val="0"/>
                <w:bCs w:val="0"/>
                <w:color w:val="auto"/>
                <w:sz w:val="24"/>
              </w:rPr>
              <w:t xml:space="preserve"> </w:t>
            </w:r>
            <w:r w:rsidRPr="0008460D">
              <w:rPr>
                <w:rFonts w:cs="Calibri"/>
                <w:color w:val="auto"/>
                <w:sz w:val="24"/>
              </w:rPr>
              <w:t>Minimum</w:t>
            </w:r>
          </w:p>
        </w:tc>
        <w:tc>
          <w:tcPr>
            <w:tcW w:w="3510" w:type="dxa"/>
            <w:noWrap/>
            <w:hideMark/>
          </w:tcPr>
          <w:p w14:paraId="5907B91C" w14:textId="77777777" w:rsidR="00F24240" w:rsidRPr="0008460D" w:rsidRDefault="00F24240" w:rsidP="00340575">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auto"/>
                <w:sz w:val="24"/>
              </w:rPr>
            </w:pPr>
            <w:r w:rsidRPr="0008460D">
              <w:rPr>
                <w:rFonts w:cs="Calibri"/>
                <w:color w:val="auto"/>
                <w:sz w:val="24"/>
              </w:rPr>
              <w:t>Comments</w:t>
            </w:r>
          </w:p>
        </w:tc>
      </w:tr>
      <w:tr w:rsidR="00F24240" w:rsidRPr="0008460D" w14:paraId="109E47A9" w14:textId="77777777" w:rsidTr="0034057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790" w:type="dxa"/>
            <w:noWrap/>
            <w:hideMark/>
          </w:tcPr>
          <w:p w14:paraId="1C71E1D2" w14:textId="77777777" w:rsidR="00F24240" w:rsidRPr="0008460D" w:rsidRDefault="00F24240" w:rsidP="00340575">
            <w:pPr>
              <w:jc w:val="center"/>
              <w:rPr>
                <w:rFonts w:cs="Calibri"/>
                <w:color w:val="auto"/>
              </w:rPr>
            </w:pPr>
            <w:r w:rsidRPr="0008460D">
              <w:rPr>
                <w:rFonts w:cs="Calibri"/>
                <w:color w:val="auto"/>
              </w:rPr>
              <w:t>20'</w:t>
            </w:r>
          </w:p>
          <w:p w14:paraId="57F0FA39" w14:textId="77777777" w:rsidR="00F24240" w:rsidRPr="0008460D" w:rsidRDefault="00F24240" w:rsidP="00340575">
            <w:pPr>
              <w:spacing w:after="160" w:line="259" w:lineRule="auto"/>
              <w:jc w:val="center"/>
              <w:rPr>
                <w:rFonts w:cs="Calibri"/>
                <w:color w:val="auto"/>
              </w:rPr>
            </w:pPr>
          </w:p>
        </w:tc>
        <w:tc>
          <w:tcPr>
            <w:tcW w:w="3060" w:type="dxa"/>
            <w:noWrap/>
            <w:hideMark/>
          </w:tcPr>
          <w:p w14:paraId="52BC3ABE"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Needs approval**</w:t>
            </w:r>
          </w:p>
          <w:p w14:paraId="1A26634B" w14:textId="77777777" w:rsidR="00F24240" w:rsidRPr="0008460D" w:rsidRDefault="00F24240" w:rsidP="0034057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15 CBM</w:t>
            </w:r>
          </w:p>
        </w:tc>
        <w:tc>
          <w:tcPr>
            <w:tcW w:w="3510" w:type="dxa"/>
            <w:noWrap/>
            <w:hideMark/>
          </w:tcPr>
          <w:p w14:paraId="4DBBE6AC"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Max Cargo Weight:</w:t>
            </w:r>
          </w:p>
          <w:p w14:paraId="3C8D37B1" w14:textId="77777777" w:rsidR="00F24240" w:rsidRPr="0008460D" w:rsidRDefault="00F24240" w:rsidP="0034057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38000Lbs/17236Kgs</w:t>
            </w:r>
          </w:p>
        </w:tc>
      </w:tr>
      <w:tr w:rsidR="00F24240" w:rsidRPr="0008460D" w14:paraId="7DF80699" w14:textId="77777777" w:rsidTr="00340575">
        <w:trPr>
          <w:trHeight w:val="648"/>
        </w:trPr>
        <w:tc>
          <w:tcPr>
            <w:cnfStyle w:val="001000000000" w:firstRow="0" w:lastRow="0" w:firstColumn="1" w:lastColumn="0" w:oddVBand="0" w:evenVBand="0" w:oddHBand="0" w:evenHBand="0" w:firstRowFirstColumn="0" w:firstRowLastColumn="0" w:lastRowFirstColumn="0" w:lastRowLastColumn="0"/>
            <w:tcW w:w="2790" w:type="dxa"/>
            <w:noWrap/>
            <w:hideMark/>
          </w:tcPr>
          <w:p w14:paraId="232FE760" w14:textId="77777777" w:rsidR="00F24240" w:rsidRPr="0008460D" w:rsidRDefault="00F24240" w:rsidP="00340575">
            <w:pPr>
              <w:jc w:val="center"/>
              <w:rPr>
                <w:rFonts w:cs="Calibri"/>
                <w:color w:val="auto"/>
              </w:rPr>
            </w:pPr>
            <w:r w:rsidRPr="0008460D">
              <w:rPr>
                <w:rFonts w:cs="Calibri"/>
                <w:color w:val="auto"/>
              </w:rPr>
              <w:lastRenderedPageBreak/>
              <w:t>40' Standard</w:t>
            </w:r>
          </w:p>
        </w:tc>
        <w:tc>
          <w:tcPr>
            <w:tcW w:w="3060" w:type="dxa"/>
            <w:noWrap/>
            <w:hideMark/>
          </w:tcPr>
          <w:p w14:paraId="7FCC2490" w14:textId="77777777" w:rsidR="00F24240" w:rsidRPr="0008460D" w:rsidRDefault="00F24240" w:rsidP="00340575">
            <w:pPr>
              <w:jc w:val="center"/>
              <w:cnfStyle w:val="000000000000" w:firstRow="0" w:lastRow="0" w:firstColumn="0" w:lastColumn="0" w:oddVBand="0" w:evenVBand="0" w:oddHBand="0" w:evenHBand="0" w:firstRowFirstColumn="0" w:firstRowLastColumn="0" w:lastRowFirstColumn="0" w:lastRowLastColumn="0"/>
              <w:rPr>
                <w:rFonts w:cs="Calibri"/>
                <w:color w:val="auto"/>
              </w:rPr>
            </w:pPr>
            <w:r w:rsidRPr="0008460D">
              <w:rPr>
                <w:rFonts w:cs="Calibri"/>
                <w:color w:val="auto"/>
              </w:rPr>
              <w:t>54 CBM</w:t>
            </w:r>
          </w:p>
          <w:p w14:paraId="55A3AE95" w14:textId="77777777" w:rsidR="00F24240" w:rsidRPr="0008460D" w:rsidRDefault="00F24240" w:rsidP="0034057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3510" w:type="dxa"/>
            <w:noWrap/>
            <w:hideMark/>
          </w:tcPr>
          <w:p w14:paraId="036D7727" w14:textId="77777777" w:rsidR="00F24240" w:rsidRPr="0008460D" w:rsidRDefault="00F24240" w:rsidP="00340575">
            <w:pPr>
              <w:jc w:val="center"/>
              <w:cnfStyle w:val="000000000000" w:firstRow="0" w:lastRow="0" w:firstColumn="0" w:lastColumn="0" w:oddVBand="0" w:evenVBand="0" w:oddHBand="0" w:evenHBand="0" w:firstRowFirstColumn="0" w:firstRowLastColumn="0" w:lastRowFirstColumn="0" w:lastRowLastColumn="0"/>
              <w:rPr>
                <w:rFonts w:cs="Calibri"/>
                <w:color w:val="auto"/>
              </w:rPr>
            </w:pPr>
            <w:r w:rsidRPr="0008460D">
              <w:rPr>
                <w:rFonts w:cs="Calibri"/>
                <w:color w:val="auto"/>
              </w:rPr>
              <w:t>Max Cargo Weight:</w:t>
            </w:r>
          </w:p>
          <w:p w14:paraId="1980D1A9" w14:textId="77777777" w:rsidR="00F24240" w:rsidRPr="0008460D" w:rsidRDefault="00F24240" w:rsidP="0034057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auto"/>
              </w:rPr>
            </w:pPr>
            <w:r w:rsidRPr="0008460D">
              <w:rPr>
                <w:rFonts w:cs="Calibri"/>
                <w:color w:val="auto"/>
              </w:rPr>
              <w:t>44000Lbs/19958Kgs</w:t>
            </w:r>
            <w:r w:rsidRPr="00384159">
              <w:rPr>
                <w:color w:val="FF0000"/>
                <w:sz w:val="20"/>
              </w:rPr>
              <w:t>*</w:t>
            </w:r>
          </w:p>
        </w:tc>
      </w:tr>
      <w:tr w:rsidR="00F24240" w:rsidRPr="0008460D" w14:paraId="084DAFA4" w14:textId="77777777" w:rsidTr="0034057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790" w:type="dxa"/>
            <w:noWrap/>
            <w:hideMark/>
          </w:tcPr>
          <w:p w14:paraId="2F22235A" w14:textId="77777777" w:rsidR="00F24240" w:rsidRPr="0008460D" w:rsidRDefault="00F24240" w:rsidP="00340575">
            <w:pPr>
              <w:jc w:val="center"/>
              <w:rPr>
                <w:rFonts w:cs="Calibri"/>
                <w:color w:val="auto"/>
              </w:rPr>
            </w:pPr>
            <w:r w:rsidRPr="0008460D">
              <w:rPr>
                <w:rFonts w:cs="Calibri"/>
                <w:color w:val="auto"/>
              </w:rPr>
              <w:t>40' HC</w:t>
            </w:r>
          </w:p>
        </w:tc>
        <w:tc>
          <w:tcPr>
            <w:tcW w:w="3060" w:type="dxa"/>
            <w:noWrap/>
            <w:hideMark/>
          </w:tcPr>
          <w:p w14:paraId="4BB312A1"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64 CBM CY</w:t>
            </w:r>
          </w:p>
          <w:p w14:paraId="2FDE89A6" w14:textId="77777777" w:rsidR="00F24240" w:rsidRPr="0008460D" w:rsidRDefault="00F24240" w:rsidP="0034057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65 CBM CFS</w:t>
            </w:r>
          </w:p>
        </w:tc>
        <w:tc>
          <w:tcPr>
            <w:tcW w:w="3510" w:type="dxa"/>
            <w:noWrap/>
            <w:hideMark/>
          </w:tcPr>
          <w:p w14:paraId="07537302"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Max Cargo Weight:</w:t>
            </w:r>
          </w:p>
          <w:p w14:paraId="276FD511" w14:textId="77777777" w:rsidR="00F24240" w:rsidRPr="0008460D" w:rsidRDefault="00F24240" w:rsidP="0034057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43700Lbs/19820Kgs</w:t>
            </w:r>
            <w:r w:rsidRPr="00384159">
              <w:rPr>
                <w:color w:val="FF0000"/>
                <w:sz w:val="20"/>
              </w:rPr>
              <w:t>*</w:t>
            </w:r>
          </w:p>
        </w:tc>
      </w:tr>
      <w:tr w:rsidR="00F24240" w:rsidRPr="0008460D" w14:paraId="40EB6751" w14:textId="77777777" w:rsidTr="00340575">
        <w:trPr>
          <w:trHeight w:val="648"/>
        </w:trPr>
        <w:tc>
          <w:tcPr>
            <w:cnfStyle w:val="001000000000" w:firstRow="0" w:lastRow="0" w:firstColumn="1" w:lastColumn="0" w:oddVBand="0" w:evenVBand="0" w:oddHBand="0" w:evenHBand="0" w:firstRowFirstColumn="0" w:firstRowLastColumn="0" w:lastRowFirstColumn="0" w:lastRowLastColumn="0"/>
            <w:tcW w:w="2790" w:type="dxa"/>
            <w:noWrap/>
            <w:hideMark/>
          </w:tcPr>
          <w:p w14:paraId="2757DE7A" w14:textId="77777777" w:rsidR="00F24240" w:rsidRPr="0008460D" w:rsidRDefault="00F24240" w:rsidP="00340575">
            <w:pPr>
              <w:jc w:val="center"/>
              <w:rPr>
                <w:rFonts w:cs="Calibri"/>
                <w:color w:val="auto"/>
              </w:rPr>
            </w:pPr>
            <w:r w:rsidRPr="0008460D">
              <w:rPr>
                <w:rFonts w:cs="Calibri"/>
                <w:color w:val="auto"/>
              </w:rPr>
              <w:t xml:space="preserve">40' HC Dry Reefer </w:t>
            </w:r>
            <w:r w:rsidRPr="0008460D">
              <w:rPr>
                <w:rFonts w:cs="Calibri"/>
                <w:color w:val="auto"/>
                <w:sz w:val="16"/>
                <w:szCs w:val="16"/>
              </w:rPr>
              <w:t>(NOR)</w:t>
            </w:r>
          </w:p>
        </w:tc>
        <w:tc>
          <w:tcPr>
            <w:tcW w:w="3060" w:type="dxa"/>
            <w:noWrap/>
            <w:hideMark/>
          </w:tcPr>
          <w:p w14:paraId="70FEB520" w14:textId="77777777" w:rsidR="00F24240" w:rsidRPr="0008460D" w:rsidRDefault="00F24240" w:rsidP="00340575">
            <w:pPr>
              <w:jc w:val="center"/>
              <w:cnfStyle w:val="000000000000" w:firstRow="0" w:lastRow="0" w:firstColumn="0" w:lastColumn="0" w:oddVBand="0" w:evenVBand="0" w:oddHBand="0" w:evenHBand="0" w:firstRowFirstColumn="0" w:firstRowLastColumn="0" w:lastRowFirstColumn="0" w:lastRowLastColumn="0"/>
              <w:rPr>
                <w:rFonts w:cs="Calibri"/>
                <w:color w:val="auto"/>
              </w:rPr>
            </w:pPr>
            <w:r w:rsidRPr="0008460D">
              <w:rPr>
                <w:rFonts w:cs="Calibri"/>
                <w:color w:val="auto"/>
              </w:rPr>
              <w:t>54 CBM</w:t>
            </w:r>
          </w:p>
          <w:p w14:paraId="76777F6A" w14:textId="77777777" w:rsidR="00F24240" w:rsidRPr="0008460D" w:rsidRDefault="00F24240" w:rsidP="00340575">
            <w:pPr>
              <w:cnfStyle w:val="000000000000" w:firstRow="0" w:lastRow="0" w:firstColumn="0" w:lastColumn="0" w:oddVBand="0" w:evenVBand="0" w:oddHBand="0" w:evenHBand="0" w:firstRowFirstColumn="0" w:firstRowLastColumn="0" w:lastRowFirstColumn="0" w:lastRowLastColumn="0"/>
              <w:rPr>
                <w:rFonts w:cs="Calibri"/>
                <w:color w:val="auto"/>
                <w:sz w:val="16"/>
                <w:szCs w:val="16"/>
              </w:rPr>
            </w:pPr>
          </w:p>
        </w:tc>
        <w:tc>
          <w:tcPr>
            <w:tcW w:w="3510" w:type="dxa"/>
            <w:noWrap/>
            <w:hideMark/>
          </w:tcPr>
          <w:p w14:paraId="615FE9D6" w14:textId="77777777" w:rsidR="00F24240" w:rsidRPr="0008460D" w:rsidRDefault="00F24240" w:rsidP="00340575">
            <w:pPr>
              <w:jc w:val="center"/>
              <w:cnfStyle w:val="000000000000" w:firstRow="0" w:lastRow="0" w:firstColumn="0" w:lastColumn="0" w:oddVBand="0" w:evenVBand="0" w:oddHBand="0" w:evenHBand="0" w:firstRowFirstColumn="0" w:firstRowLastColumn="0" w:lastRowFirstColumn="0" w:lastRowLastColumn="0"/>
              <w:rPr>
                <w:rFonts w:cs="Calibri"/>
                <w:color w:val="auto"/>
              </w:rPr>
            </w:pPr>
            <w:r w:rsidRPr="0008460D">
              <w:rPr>
                <w:rFonts w:cs="Calibri"/>
                <w:color w:val="auto"/>
              </w:rPr>
              <w:t>Max Cargo Weight:</w:t>
            </w:r>
          </w:p>
          <w:p w14:paraId="379A98F9" w14:textId="77777777" w:rsidR="00F24240" w:rsidRPr="0008460D" w:rsidRDefault="00F24240" w:rsidP="00340575">
            <w:pPr>
              <w:jc w:val="center"/>
              <w:cnfStyle w:val="000000000000" w:firstRow="0" w:lastRow="0" w:firstColumn="0" w:lastColumn="0" w:oddVBand="0" w:evenVBand="0" w:oddHBand="0" w:evenHBand="0" w:firstRowFirstColumn="0" w:firstRowLastColumn="0" w:lastRowFirstColumn="0" w:lastRowLastColumn="0"/>
              <w:rPr>
                <w:rFonts w:cs="Calibri"/>
                <w:color w:val="auto"/>
                <w:sz w:val="16"/>
                <w:szCs w:val="16"/>
              </w:rPr>
            </w:pPr>
            <w:r w:rsidRPr="0008460D">
              <w:rPr>
                <w:rFonts w:cs="Calibri"/>
                <w:color w:val="auto"/>
              </w:rPr>
              <w:t>43700Lbs/19820Kgs</w:t>
            </w:r>
            <w:r w:rsidRPr="00384159">
              <w:rPr>
                <w:color w:val="FF0000"/>
                <w:sz w:val="20"/>
              </w:rPr>
              <w:t>*</w:t>
            </w:r>
          </w:p>
        </w:tc>
      </w:tr>
      <w:tr w:rsidR="00F24240" w:rsidRPr="0008460D" w14:paraId="61E1483E" w14:textId="77777777" w:rsidTr="0034057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790" w:type="dxa"/>
            <w:noWrap/>
          </w:tcPr>
          <w:p w14:paraId="21E7669E" w14:textId="77777777" w:rsidR="00F24240" w:rsidRPr="0008460D" w:rsidRDefault="00F24240" w:rsidP="00340575">
            <w:pPr>
              <w:jc w:val="center"/>
              <w:rPr>
                <w:rFonts w:cs="Calibri"/>
                <w:color w:val="auto"/>
              </w:rPr>
            </w:pPr>
            <w:r w:rsidRPr="0008460D">
              <w:rPr>
                <w:rFonts w:cs="Calibri"/>
                <w:color w:val="auto"/>
              </w:rPr>
              <w:t>45'</w:t>
            </w:r>
          </w:p>
        </w:tc>
        <w:tc>
          <w:tcPr>
            <w:tcW w:w="3060" w:type="dxa"/>
            <w:noWrap/>
          </w:tcPr>
          <w:p w14:paraId="45588D38"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74 CBM</w:t>
            </w:r>
          </w:p>
        </w:tc>
        <w:tc>
          <w:tcPr>
            <w:tcW w:w="3510" w:type="dxa"/>
            <w:noWrap/>
          </w:tcPr>
          <w:p w14:paraId="712E84AB"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rPr>
            </w:pPr>
            <w:r w:rsidRPr="0008460D">
              <w:rPr>
                <w:rFonts w:cs="Calibri"/>
                <w:color w:val="auto"/>
              </w:rPr>
              <w:t>Max Cargo Weight:</w:t>
            </w:r>
          </w:p>
          <w:p w14:paraId="20A48078" w14:textId="77777777" w:rsidR="00F24240" w:rsidRPr="0008460D" w:rsidRDefault="00F24240" w:rsidP="00340575">
            <w:pPr>
              <w:jc w:val="center"/>
              <w:cnfStyle w:val="000000100000" w:firstRow="0" w:lastRow="0" w:firstColumn="0" w:lastColumn="0" w:oddVBand="0" w:evenVBand="0" w:oddHBand="1" w:evenHBand="0" w:firstRowFirstColumn="0" w:firstRowLastColumn="0" w:lastRowFirstColumn="0" w:lastRowLastColumn="0"/>
              <w:rPr>
                <w:rFonts w:cs="Calibri"/>
                <w:color w:val="auto"/>
                <w:sz w:val="16"/>
                <w:szCs w:val="16"/>
              </w:rPr>
            </w:pPr>
            <w:r w:rsidRPr="0008460D">
              <w:rPr>
                <w:rFonts w:cs="Calibri"/>
                <w:color w:val="auto"/>
              </w:rPr>
              <w:t>43700Lbs/19820Kgs</w:t>
            </w:r>
            <w:r w:rsidRPr="00384159">
              <w:rPr>
                <w:color w:val="FF0000"/>
                <w:sz w:val="20"/>
              </w:rPr>
              <w:t>*</w:t>
            </w:r>
          </w:p>
        </w:tc>
      </w:tr>
    </w:tbl>
    <w:p w14:paraId="1A9D6BC3" w14:textId="77777777" w:rsidR="00F24240" w:rsidRDefault="00F24240" w:rsidP="00F24240"/>
    <w:p w14:paraId="243BC745" w14:textId="77777777" w:rsidR="00F24240" w:rsidRDefault="00F24240" w:rsidP="00F24240"/>
    <w:p w14:paraId="24587B15" w14:textId="77777777" w:rsidR="00F24240" w:rsidRDefault="00F24240" w:rsidP="00F24240"/>
    <w:p w14:paraId="7176A65F" w14:textId="77777777" w:rsidR="00F24240" w:rsidRDefault="00F24240" w:rsidP="00F24240"/>
    <w:p w14:paraId="6FD9913B" w14:textId="77777777" w:rsidR="00F24240" w:rsidRDefault="00F24240" w:rsidP="00F24240"/>
    <w:p w14:paraId="08A5750E" w14:textId="77777777" w:rsidR="00F24240" w:rsidRDefault="00F24240" w:rsidP="00F24240"/>
    <w:p w14:paraId="2953EEBD" w14:textId="77777777" w:rsidR="00F24240" w:rsidRDefault="00F24240" w:rsidP="00F24240">
      <w:pPr>
        <w:rPr>
          <w:color w:val="FF0000"/>
          <w:sz w:val="20"/>
        </w:rPr>
      </w:pPr>
      <w:r w:rsidRPr="00384159">
        <w:rPr>
          <w:color w:val="FF0000"/>
          <w:sz w:val="20"/>
        </w:rPr>
        <w:t>*Containers shipping into CA have a Max Cargo WT of 41500Lbs/18824Kgs</w:t>
      </w:r>
    </w:p>
    <w:p w14:paraId="52475AC3" w14:textId="1C238B8C" w:rsidR="0056018F" w:rsidRDefault="0056018F" w:rsidP="0056018F">
      <w:pPr>
        <w:pStyle w:val="ShippingManualStyle3"/>
      </w:pPr>
      <w:bookmarkStart w:id="15" w:name="_Toc210825410"/>
      <w:r>
        <w:t>Container Loading Guidelines</w:t>
      </w:r>
      <w:bookmarkEnd w:id="15"/>
    </w:p>
    <w:p w14:paraId="38FF658F" w14:textId="19EE7527" w:rsidR="0056018F" w:rsidRPr="0056018F" w:rsidRDefault="0056018F" w:rsidP="0056018F">
      <w:pPr>
        <w:pStyle w:val="ListParagraph"/>
        <w:numPr>
          <w:ilvl w:val="0"/>
          <w:numId w:val="4"/>
        </w:numPr>
        <w:spacing w:after="0" w:line="240" w:lineRule="auto"/>
        <w:contextualSpacing w:val="0"/>
        <w:rPr>
          <w:rFonts w:cs="Times New Roman"/>
        </w:rPr>
      </w:pPr>
      <w:r w:rsidRPr="0008460D">
        <w:t>For vendor loaded containers, the vendor is responsible for the proper blocking &amp; bracing of cargo at the time of loading to prevent any shifting or uneven distribution of cargo while in transit.</w:t>
      </w:r>
    </w:p>
    <w:p w14:paraId="3CDDC97A" w14:textId="61BA0930" w:rsidR="0056018F" w:rsidRPr="0056018F" w:rsidRDefault="0056018F" w:rsidP="0056018F">
      <w:pPr>
        <w:pStyle w:val="pf0"/>
        <w:numPr>
          <w:ilvl w:val="0"/>
          <w:numId w:val="4"/>
        </w:numPr>
        <w:rPr>
          <w:rFonts w:asciiTheme="minorHAnsi" w:eastAsiaTheme="minorHAnsi" w:hAnsiTheme="minorHAnsi"/>
          <w:sz w:val="22"/>
          <w:szCs w:val="22"/>
        </w:rPr>
      </w:pPr>
      <w:r w:rsidRPr="0056018F">
        <w:rPr>
          <w:rFonts w:asciiTheme="minorHAnsi" w:eastAsiaTheme="minorHAnsi" w:hAnsiTheme="minorHAnsi"/>
          <w:sz w:val="22"/>
          <w:szCs w:val="22"/>
        </w:rPr>
        <w:t>Vendors may use UPS for transportation to origin port and export customs clearance services</w:t>
      </w:r>
      <w:r>
        <w:rPr>
          <w:rFonts w:asciiTheme="minorHAnsi" w:eastAsiaTheme="minorHAnsi" w:hAnsiTheme="minorHAnsi"/>
          <w:sz w:val="22"/>
          <w:szCs w:val="22"/>
        </w:rPr>
        <w:t>. As usual, vendor is responsible for these origin costs.</w:t>
      </w:r>
    </w:p>
    <w:p w14:paraId="363F0257" w14:textId="77777777" w:rsidR="0056018F" w:rsidRPr="0056018F" w:rsidRDefault="0056018F" w:rsidP="0056018F">
      <w:pPr>
        <w:pStyle w:val="ListParagraph"/>
        <w:numPr>
          <w:ilvl w:val="0"/>
          <w:numId w:val="4"/>
        </w:numPr>
        <w:spacing w:after="0" w:line="240" w:lineRule="auto"/>
        <w:contextualSpacing w:val="0"/>
        <w:rPr>
          <w:rFonts w:cs="Times New Roman"/>
        </w:rPr>
      </w:pPr>
      <w:r w:rsidRPr="0008460D">
        <w:t xml:space="preserve">Bookings of factory loads must use the appropriate equipment size/type to maximize container utilization and minimize per-unit freight costs. As such, priority will be given to the use of 45’ high cube, and 40’ high cube. </w:t>
      </w:r>
    </w:p>
    <w:p w14:paraId="1EE95923" w14:textId="6AC63835" w:rsidR="0056018F" w:rsidRPr="0056018F" w:rsidRDefault="0056018F" w:rsidP="0056018F">
      <w:pPr>
        <w:pStyle w:val="ListParagraph"/>
        <w:numPr>
          <w:ilvl w:val="0"/>
          <w:numId w:val="4"/>
        </w:numPr>
        <w:spacing w:after="0" w:line="240" w:lineRule="auto"/>
        <w:contextualSpacing w:val="0"/>
        <w:rPr>
          <w:rFonts w:cs="Times New Roman"/>
        </w:rPr>
      </w:pPr>
      <w:r w:rsidRPr="0008460D">
        <w:rPr>
          <w:rFonts w:cs="Times New Roman"/>
        </w:rPr>
        <w:t>Equipment used is subject to carrier equipment availability</w:t>
      </w:r>
      <w:r>
        <w:rPr>
          <w:rFonts w:cs="Times New Roman"/>
        </w:rPr>
        <w:t>. Kroger may substitute 40’ high cubes in place of 40’ standards.</w:t>
      </w:r>
    </w:p>
    <w:p w14:paraId="663DE3AB" w14:textId="77777777" w:rsidR="0056018F" w:rsidRPr="00617397" w:rsidRDefault="0056018F" w:rsidP="0056018F">
      <w:pPr>
        <w:pStyle w:val="ListParagraph"/>
        <w:numPr>
          <w:ilvl w:val="0"/>
          <w:numId w:val="4"/>
        </w:numPr>
        <w:spacing w:after="0" w:line="240" w:lineRule="auto"/>
        <w:contextualSpacing w:val="0"/>
        <w:rPr>
          <w:rFonts w:cs="Times New Roman"/>
        </w:rPr>
      </w:pPr>
      <w:r w:rsidRPr="0008460D">
        <w:t xml:space="preserve">NOTE: Containers which are unevenly loaded to the extent that they are in violation of U.S. highway limitations shall be considered overweight even if their total weight falls within the weight limits indicated. </w:t>
      </w:r>
    </w:p>
    <w:p w14:paraId="0055120F" w14:textId="77777777" w:rsidR="0056018F" w:rsidRDefault="0056018F" w:rsidP="0056018F">
      <w:pPr>
        <w:pStyle w:val="ShippingManualStyle3"/>
      </w:pPr>
    </w:p>
    <w:p w14:paraId="063FC9A8" w14:textId="5BBB3122" w:rsidR="0016184F" w:rsidRDefault="005406EB" w:rsidP="00DC6D52">
      <w:pPr>
        <w:pStyle w:val="ShippingManualStyle2"/>
      </w:pPr>
      <w:bookmarkStart w:id="16" w:name="_Toc210825411"/>
      <w:r w:rsidRPr="000A2975">
        <w:t>Booking Cargo with UPS</w:t>
      </w:r>
      <w:bookmarkEnd w:id="16"/>
    </w:p>
    <w:p w14:paraId="5827DD44" w14:textId="59B08A5B" w:rsidR="00680709" w:rsidRPr="00490AC6" w:rsidRDefault="00490AC6" w:rsidP="009D4984">
      <w:r>
        <w:t>All direct-import s</w:t>
      </w:r>
      <w:r w:rsidR="00680709" w:rsidRPr="00490AC6">
        <w:t xml:space="preserve">hipments are booked at the offices of UPS at origin. To find the correct point of contact for each </w:t>
      </w:r>
      <w:r>
        <w:t xml:space="preserve">origin </w:t>
      </w:r>
      <w:r w:rsidR="00680709" w:rsidRPr="00490AC6">
        <w:t>port, please refer to the UPS contact list on the Kroger website:</w:t>
      </w:r>
      <w:r w:rsidRPr="00490AC6">
        <w:t xml:space="preserve"> </w:t>
      </w:r>
      <w:hyperlink r:id="rId22" w:history="1">
        <w:r w:rsidR="00C92659" w:rsidRPr="00C92659">
          <w:rPr>
            <w:rStyle w:val="Hyperlink"/>
          </w:rPr>
          <w:t>https://www.thekrogerco.com/vendor-suppliers/import-vendors/</w:t>
        </w:r>
      </w:hyperlink>
    </w:p>
    <w:p w14:paraId="0C604C21" w14:textId="485C2134" w:rsidR="009D4984" w:rsidRDefault="009D4984" w:rsidP="009D4984">
      <w:pPr>
        <w:pStyle w:val="ListParagraph"/>
        <w:numPr>
          <w:ilvl w:val="0"/>
          <w:numId w:val="3"/>
        </w:numPr>
      </w:pPr>
      <w:r w:rsidRPr="0008460D">
        <w:t xml:space="preserve">Bookings must be made at least </w:t>
      </w:r>
      <w:r w:rsidR="00F209BC">
        <w:t>fourteen</w:t>
      </w:r>
      <w:r w:rsidRPr="0008460D">
        <w:t xml:space="preserve"> (1</w:t>
      </w:r>
      <w:r w:rsidR="00F209BC">
        <w:t>4</w:t>
      </w:r>
      <w:r w:rsidRPr="0008460D">
        <w:t xml:space="preserve">) calendar days before delivering goods to </w:t>
      </w:r>
      <w:hyperlink w:anchor="CYCFS" w:history="1">
        <w:r w:rsidRPr="00E43442">
          <w:rPr>
            <w:rStyle w:val="Hyperlink"/>
          </w:rPr>
          <w:t>CY or to UPS CFS</w:t>
        </w:r>
      </w:hyperlink>
    </w:p>
    <w:p w14:paraId="655539F8" w14:textId="4198D197" w:rsidR="00680709" w:rsidRPr="0008460D" w:rsidRDefault="00680709" w:rsidP="009D4984">
      <w:pPr>
        <w:pStyle w:val="ListParagraph"/>
        <w:numPr>
          <w:ilvl w:val="0"/>
          <w:numId w:val="3"/>
        </w:numPr>
      </w:pPr>
      <w:r>
        <w:t xml:space="preserve">Bookings </w:t>
      </w:r>
      <w:r w:rsidR="00F209BC">
        <w:t xml:space="preserve">should be made with UPS Vendor Online Booking (VOB) platform. Bookings </w:t>
      </w:r>
      <w:r>
        <w:t>may be made by email or phone</w:t>
      </w:r>
      <w:r w:rsidR="00EA36A1">
        <w:t xml:space="preserve">, </w:t>
      </w:r>
      <w:r w:rsidR="00F209BC">
        <w:t>if needed.</w:t>
      </w:r>
    </w:p>
    <w:p w14:paraId="119DD0D7" w14:textId="3E17C033" w:rsidR="009D4984" w:rsidRPr="0008460D" w:rsidRDefault="009D4984" w:rsidP="009D4984">
      <w:pPr>
        <w:pStyle w:val="ListParagraph"/>
        <w:numPr>
          <w:ilvl w:val="0"/>
          <w:numId w:val="3"/>
        </w:numPr>
      </w:pPr>
      <w:r w:rsidRPr="0008460D">
        <w:t xml:space="preserve"> Bookings require the following</w:t>
      </w:r>
      <w:r w:rsidR="009258F4">
        <w:t xml:space="preserve"> </w:t>
      </w:r>
      <w:r w:rsidRPr="0008460D">
        <w:t xml:space="preserve">information:                                               </w:t>
      </w:r>
    </w:p>
    <w:p w14:paraId="6E61713D" w14:textId="50CE5B7F" w:rsidR="009D4984" w:rsidRPr="0008460D" w:rsidRDefault="009D4984" w:rsidP="00F209BC">
      <w:pPr>
        <w:tabs>
          <w:tab w:val="left" w:pos="684"/>
          <w:tab w:val="left" w:pos="1425"/>
        </w:tabs>
        <w:ind w:left="1121"/>
      </w:pPr>
      <w:r w:rsidRPr="0008460D">
        <w:t>1. Shipper &amp; Factory/</w:t>
      </w:r>
      <w:hyperlink w:anchor="Consignee" w:history="1">
        <w:r w:rsidRPr="00E43442">
          <w:rPr>
            <w:rStyle w:val="Hyperlink"/>
          </w:rPr>
          <w:t>Consignee/Notify Party name and address</w:t>
        </w:r>
      </w:hyperlink>
    </w:p>
    <w:p w14:paraId="1D06D050" w14:textId="59394268" w:rsidR="00F209BC" w:rsidRDefault="009D4984" w:rsidP="00F209BC">
      <w:pPr>
        <w:tabs>
          <w:tab w:val="left" w:pos="684"/>
          <w:tab w:val="left" w:pos="1425"/>
        </w:tabs>
        <w:ind w:left="1121"/>
      </w:pPr>
      <w:r w:rsidRPr="0008460D">
        <w:t>2. Port of loading</w:t>
      </w:r>
      <w:r w:rsidR="00F209BC">
        <w:t xml:space="preserve"> </w:t>
      </w:r>
    </w:p>
    <w:p w14:paraId="2B4226A6" w14:textId="0CB7ABEE" w:rsidR="009D4984" w:rsidRPr="0008460D" w:rsidRDefault="00F209BC" w:rsidP="00F209BC">
      <w:pPr>
        <w:tabs>
          <w:tab w:val="left" w:pos="684"/>
          <w:tab w:val="left" w:pos="1425"/>
        </w:tabs>
        <w:ind w:left="1121"/>
      </w:pPr>
      <w:r>
        <w:t xml:space="preserve">3. </w:t>
      </w:r>
      <w:r w:rsidR="009D4984" w:rsidRPr="0008460D">
        <w:t>Final</w:t>
      </w:r>
      <w:r>
        <w:t xml:space="preserve"> delivery</w:t>
      </w:r>
      <w:r w:rsidR="009D4984" w:rsidRPr="0008460D">
        <w:t xml:space="preserve"> destination                                </w:t>
      </w:r>
    </w:p>
    <w:p w14:paraId="23D180F4" w14:textId="39EC64A6" w:rsidR="009D4984" w:rsidRPr="0008460D" w:rsidRDefault="00F209BC" w:rsidP="00F209BC">
      <w:pPr>
        <w:tabs>
          <w:tab w:val="left" w:pos="684"/>
          <w:tab w:val="left" w:pos="720"/>
          <w:tab w:val="left" w:pos="1425"/>
          <w:tab w:val="left" w:pos="2160"/>
          <w:tab w:val="left" w:pos="2880"/>
          <w:tab w:val="left" w:pos="3600"/>
        </w:tabs>
        <w:ind w:left="1121"/>
      </w:pPr>
      <w:r>
        <w:t>4</w:t>
      </w:r>
      <w:r w:rsidR="009D4984" w:rsidRPr="0008460D">
        <w:t xml:space="preserve">. </w:t>
      </w:r>
      <w:r w:rsidR="003756C1">
        <w:t xml:space="preserve">Kroger </w:t>
      </w:r>
      <w:r w:rsidR="009D4984" w:rsidRPr="0008460D">
        <w:t xml:space="preserve">Purchase Order number and </w:t>
      </w:r>
      <w:r w:rsidR="001D093D">
        <w:t>Kroger</w:t>
      </w:r>
      <w:r w:rsidR="00EA36A1">
        <w:t xml:space="preserve"> </w:t>
      </w:r>
      <w:r w:rsidR="009258F4" w:rsidRPr="009258F4">
        <w:t>Item Numbers (i.e. SKU ID, PLN, or KLN). Bookings made with the vendor’s internal PO and item numbers will be rejected.</w:t>
      </w:r>
    </w:p>
    <w:p w14:paraId="374CD188" w14:textId="77777777" w:rsidR="009D4984" w:rsidRPr="0008460D" w:rsidRDefault="009D4984" w:rsidP="00F209BC">
      <w:pPr>
        <w:tabs>
          <w:tab w:val="left" w:pos="684"/>
          <w:tab w:val="left" w:pos="720"/>
          <w:tab w:val="left" w:pos="1425"/>
          <w:tab w:val="left" w:pos="2160"/>
          <w:tab w:val="left" w:pos="2880"/>
          <w:tab w:val="left" w:pos="3600"/>
        </w:tabs>
        <w:ind w:left="1121"/>
      </w:pPr>
      <w:r w:rsidRPr="0008460D">
        <w:t>4. Shipping mark and detailed description of the goods</w:t>
      </w:r>
    </w:p>
    <w:p w14:paraId="190F0D6C" w14:textId="77777777" w:rsidR="009D4984" w:rsidRPr="0008460D" w:rsidRDefault="009D4984" w:rsidP="00F209BC">
      <w:pPr>
        <w:tabs>
          <w:tab w:val="left" w:pos="684"/>
          <w:tab w:val="left" w:pos="1425"/>
        </w:tabs>
        <w:ind w:left="1121"/>
      </w:pPr>
      <w:r w:rsidRPr="0008460D">
        <w:t>5. Quantity / Cartons / CBM / KGS per SKU number</w:t>
      </w:r>
    </w:p>
    <w:p w14:paraId="7182B8DB" w14:textId="7C48C506" w:rsidR="009D4984" w:rsidRPr="0008460D" w:rsidRDefault="009D4984" w:rsidP="00F209BC">
      <w:pPr>
        <w:tabs>
          <w:tab w:val="left" w:pos="684"/>
          <w:tab w:val="left" w:pos="1440"/>
        </w:tabs>
        <w:ind w:left="1121"/>
      </w:pPr>
      <w:r w:rsidRPr="0008460D">
        <w:t xml:space="preserve">6. </w:t>
      </w:r>
      <w:r w:rsidR="00323FBF">
        <w:t>Cargo Ready Date: the planned</w:t>
      </w:r>
      <w:r w:rsidRPr="0008460D">
        <w:t xml:space="preserve"> cargo </w:t>
      </w:r>
      <w:r w:rsidR="009258F4">
        <w:t>handover</w:t>
      </w:r>
      <w:r w:rsidRPr="0008460D">
        <w:t xml:space="preserve"> date</w:t>
      </w:r>
      <w:r w:rsidR="00323FBF">
        <w:t xml:space="preserve"> to port of origin or forwarder’s consolidation warehouse</w:t>
      </w:r>
      <w:r w:rsidR="003756C1">
        <w:t xml:space="preserve"> </w:t>
      </w:r>
    </w:p>
    <w:p w14:paraId="3EFA947B" w14:textId="77777777" w:rsidR="002826D1" w:rsidRDefault="009D4984" w:rsidP="00F209BC">
      <w:pPr>
        <w:tabs>
          <w:tab w:val="left" w:pos="684"/>
          <w:tab w:val="left" w:pos="1440"/>
        </w:tabs>
        <w:ind w:left="1121"/>
      </w:pPr>
      <w:r w:rsidRPr="0008460D">
        <w:lastRenderedPageBreak/>
        <w:t xml:space="preserve">7. Local company contact information including telephone number, fax number, contact person, email address, etc.     </w:t>
      </w:r>
    </w:p>
    <w:p w14:paraId="2E1F1451" w14:textId="77777777" w:rsidR="007C1574" w:rsidRDefault="007C1574" w:rsidP="007C1574">
      <w:pPr>
        <w:pStyle w:val="ListParagraph"/>
        <w:tabs>
          <w:tab w:val="left" w:pos="684"/>
          <w:tab w:val="left" w:pos="1440"/>
        </w:tabs>
        <w:ind w:left="1481"/>
      </w:pPr>
    </w:p>
    <w:p w14:paraId="7003BF61" w14:textId="1CEF8426" w:rsidR="009D4984" w:rsidRDefault="002826D1" w:rsidP="0056018F">
      <w:pPr>
        <w:pStyle w:val="ListParagraph"/>
        <w:numPr>
          <w:ilvl w:val="0"/>
          <w:numId w:val="3"/>
        </w:numPr>
        <w:tabs>
          <w:tab w:val="left" w:pos="684"/>
          <w:tab w:val="left" w:pos="1440"/>
        </w:tabs>
      </w:pPr>
      <w:r>
        <w:t xml:space="preserve">UPS compares booking information </w:t>
      </w:r>
      <w:r w:rsidR="009258F4">
        <w:t>against</w:t>
      </w:r>
      <w:r>
        <w:t xml:space="preserve"> the purchase order provided by Kroger, and any discrepancies are submitted to Kroger for approval. </w:t>
      </w:r>
      <w:r w:rsidR="009D4984" w:rsidRPr="0008460D">
        <w:t xml:space="preserve"> </w:t>
      </w:r>
      <w:r w:rsidR="009258F4">
        <w:t>Discrepancies include</w:t>
      </w:r>
      <w:r>
        <w:t xml:space="preserve"> early</w:t>
      </w:r>
      <w:r w:rsidR="00A25D34">
        <w:t xml:space="preserve"> or </w:t>
      </w:r>
      <w:r>
        <w:t>late shipments, incorrect port</w:t>
      </w:r>
      <w:r w:rsidR="00A25D34">
        <w:t xml:space="preserve"> of origin</w:t>
      </w:r>
      <w:r>
        <w:t xml:space="preserve">, overages, shortages, light-loaded containers, </w:t>
      </w:r>
      <w:r w:rsidR="009258F4">
        <w:t>and</w:t>
      </w:r>
      <w:r>
        <w:t xml:space="preserve"> partial</w:t>
      </w:r>
      <w:r w:rsidR="00A25D34">
        <w:t xml:space="preserve"> shipments</w:t>
      </w:r>
      <w:r>
        <w:t xml:space="preserve">.  </w:t>
      </w:r>
      <w:r w:rsidR="009D4984" w:rsidRPr="0008460D">
        <w:t xml:space="preserve"> </w:t>
      </w:r>
    </w:p>
    <w:p w14:paraId="68B7B813" w14:textId="5249C345" w:rsidR="00F34C1D" w:rsidRDefault="00057F15" w:rsidP="00F34C1D">
      <w:pPr>
        <w:pStyle w:val="ShippingManualStyle2"/>
      </w:pPr>
      <w:bookmarkStart w:id="17" w:name="_Toc210825412"/>
      <w:r>
        <w:t>Commercial Invoice and Packing List</w:t>
      </w:r>
      <w:bookmarkEnd w:id="17"/>
    </w:p>
    <w:p w14:paraId="4E4D47E0" w14:textId="330A4288" w:rsidR="00F34C1D" w:rsidRDefault="00F34C1D" w:rsidP="00E01604">
      <w:pPr>
        <w:spacing w:line="240" w:lineRule="auto"/>
      </w:pPr>
      <w:r>
        <w:t xml:space="preserve">The Commercial Invoice and Packing List must be </w:t>
      </w:r>
      <w:bookmarkStart w:id="18" w:name="_Hlk209619624"/>
      <w:r w:rsidR="00122BDC">
        <w:t xml:space="preserve">submitted to UPS within </w:t>
      </w:r>
      <w:r>
        <w:t>4</w:t>
      </w:r>
      <w:r w:rsidR="00122BDC">
        <w:t xml:space="preserve"> business days prior to </w:t>
      </w:r>
      <w:r>
        <w:t>vessel departure</w:t>
      </w:r>
      <w:r w:rsidR="00EA36A1">
        <w:t xml:space="preserve"> for CFS shipments, or up to </w:t>
      </w:r>
      <w:r>
        <w:t>2</w:t>
      </w:r>
      <w:r w:rsidR="00EA36A1">
        <w:t xml:space="preserve"> days after cargo in-gate for CY containers. </w:t>
      </w:r>
      <w:r w:rsidR="00E01604">
        <w:t xml:space="preserve">More information regarding </w:t>
      </w:r>
      <w:r w:rsidR="00C2547B">
        <w:t xml:space="preserve">additional </w:t>
      </w:r>
      <w:r w:rsidR="00E01604">
        <w:t>document requirements</w:t>
      </w:r>
      <w:r w:rsidR="00C2547B">
        <w:t xml:space="preserve"> for UPS submission</w:t>
      </w:r>
      <w:r w:rsidR="00E01604">
        <w:t xml:space="preserve"> can be found in section </w:t>
      </w:r>
      <w:hyperlink w:anchor="DocRequirements" w:history="1">
        <w:r w:rsidR="00E01604" w:rsidRPr="00057F15">
          <w:rPr>
            <w:rStyle w:val="Hyperlink"/>
          </w:rPr>
          <w:t>V. DOCUMENTATION REQUIREMENTS</w:t>
        </w:r>
      </w:hyperlink>
      <w:r w:rsidR="00E01604">
        <w:t>.</w:t>
      </w:r>
    </w:p>
    <w:p w14:paraId="3B9EC76F" w14:textId="15B14FC0" w:rsidR="00122BDC" w:rsidRDefault="00122BDC" w:rsidP="00F34C1D">
      <w:pPr>
        <w:tabs>
          <w:tab w:val="left" w:pos="684"/>
          <w:tab w:val="left" w:pos="1440"/>
        </w:tabs>
        <w:spacing w:line="240" w:lineRule="auto"/>
      </w:pPr>
      <w:r>
        <w:t>Failure to submit commercial documents within 4 days will result in a Delayed Document Notice from UPS.</w:t>
      </w:r>
    </w:p>
    <w:p w14:paraId="3DCF3D6F" w14:textId="7374F8FC" w:rsidR="005D779A" w:rsidRPr="00F34C1D" w:rsidRDefault="005D779A" w:rsidP="00122BDC">
      <w:pPr>
        <w:spacing w:line="240" w:lineRule="auto"/>
        <w:rPr>
          <w:color w:val="FF0000"/>
        </w:rPr>
      </w:pPr>
      <w:r w:rsidRPr="00F34C1D">
        <w:rPr>
          <w:color w:val="FF0000"/>
        </w:rPr>
        <w:t xml:space="preserve">Failure to present all required documents prevents Kroger from viewing shipped </w:t>
      </w:r>
      <w:r w:rsidR="00927367" w:rsidRPr="00F34C1D">
        <w:rPr>
          <w:color w:val="FF0000"/>
        </w:rPr>
        <w:t>products</w:t>
      </w:r>
      <w:r w:rsidRPr="00F34C1D">
        <w:rPr>
          <w:color w:val="FF0000"/>
        </w:rPr>
        <w:t xml:space="preserve"> and will impact vendor’s ability to receive payment.</w:t>
      </w:r>
    </w:p>
    <w:p w14:paraId="7C87BE63" w14:textId="3C372F36" w:rsidR="009D4984" w:rsidRDefault="00412B4A" w:rsidP="0056018F">
      <w:pPr>
        <w:spacing w:line="240" w:lineRule="auto"/>
      </w:pPr>
      <w:r w:rsidRPr="0008460D">
        <w:t>Once the documents have been received by UPS and payments</w:t>
      </w:r>
      <w:r w:rsidR="005D779A">
        <w:t xml:space="preserve"> of origin charges</w:t>
      </w:r>
      <w:r w:rsidRPr="0008460D">
        <w:t xml:space="preserve"> are settled, </w:t>
      </w:r>
      <w:r w:rsidR="00122BDC">
        <w:t xml:space="preserve">a </w:t>
      </w:r>
      <w:r w:rsidR="00263784">
        <w:t>F</w:t>
      </w:r>
      <w:r w:rsidRPr="0008460D">
        <w:t xml:space="preserve">orwarder’s Cargo Receipt (“FCR”) will be released to </w:t>
      </w:r>
      <w:r w:rsidR="00122BDC">
        <w:t>the shipper</w:t>
      </w:r>
      <w:r w:rsidR="00F34C1D">
        <w:t>.</w:t>
      </w:r>
    </w:p>
    <w:p w14:paraId="7E9FE1DC" w14:textId="36FE1EF8" w:rsidR="005406EB" w:rsidRDefault="005406EB" w:rsidP="00DC6D52">
      <w:pPr>
        <w:pStyle w:val="ShippingManualStyle2"/>
      </w:pPr>
      <w:bookmarkStart w:id="19" w:name="_Toc210825413"/>
      <w:bookmarkEnd w:id="18"/>
      <w:r w:rsidRPr="000C26FE">
        <w:t>Air Shipment Procedures</w:t>
      </w:r>
      <w:bookmarkEnd w:id="19"/>
    </w:p>
    <w:p w14:paraId="56A8A58A" w14:textId="77777777" w:rsidR="00204370" w:rsidRPr="00AC40DC" w:rsidRDefault="00230F92" w:rsidP="000C26FE">
      <w:pPr>
        <w:rPr>
          <w:noProof/>
        </w:rPr>
      </w:pPr>
      <w:r>
        <w:rPr>
          <w:noProof/>
        </w:rPr>
        <w:t>All air shipments MUST</w:t>
      </w:r>
      <w:r w:rsidR="0010319D" w:rsidRPr="00AC40DC">
        <w:rPr>
          <w:noProof/>
        </w:rPr>
        <w:t xml:space="preserve"> be approved by Kroger prior to shipping.</w:t>
      </w:r>
    </w:p>
    <w:p w14:paraId="1EE37946" w14:textId="057FA474" w:rsidR="006B273D" w:rsidRDefault="006B273D">
      <w:pPr>
        <w:pStyle w:val="ListParagraph"/>
        <w:numPr>
          <w:ilvl w:val="0"/>
          <w:numId w:val="22"/>
        </w:numPr>
        <w:rPr>
          <w:noProof/>
        </w:rPr>
      </w:pPr>
      <w:r>
        <w:rPr>
          <w:noProof/>
        </w:rPr>
        <w:t>Requests f</w:t>
      </w:r>
      <w:r w:rsidR="00230F92">
        <w:rPr>
          <w:noProof/>
        </w:rPr>
        <w:t xml:space="preserve">or air shipments should to be sent to </w:t>
      </w:r>
      <w:hyperlink r:id="rId23" w:history="1">
        <w:r w:rsidR="00230F92" w:rsidRPr="00C2547B">
          <w:rPr>
            <w:rStyle w:val="Hyperlink"/>
            <w:noProof/>
          </w:rPr>
          <w:t>BookingApprovals@</w:t>
        </w:r>
        <w:r w:rsidR="00BC29D6" w:rsidRPr="00C2547B">
          <w:rPr>
            <w:rStyle w:val="Hyperlink"/>
            <w:noProof/>
          </w:rPr>
          <w:t>K</w:t>
        </w:r>
        <w:r w:rsidR="00230F92" w:rsidRPr="00C2547B">
          <w:rPr>
            <w:rStyle w:val="Hyperlink"/>
            <w:noProof/>
          </w:rPr>
          <w:t>roger.com</w:t>
        </w:r>
      </w:hyperlink>
    </w:p>
    <w:p w14:paraId="17B0399D" w14:textId="77777777" w:rsidR="00AC40DC" w:rsidRPr="00AC40DC" w:rsidRDefault="00AC40DC">
      <w:pPr>
        <w:pStyle w:val="ListParagraph"/>
        <w:numPr>
          <w:ilvl w:val="0"/>
          <w:numId w:val="22"/>
        </w:numPr>
        <w:rPr>
          <w:noProof/>
        </w:rPr>
      </w:pPr>
      <w:r>
        <w:rPr>
          <w:noProof/>
        </w:rPr>
        <w:t>Vendors may not use their own forwarder or carrier for import purchase orders</w:t>
      </w:r>
    </w:p>
    <w:p w14:paraId="1EB26445" w14:textId="6CF00C8C" w:rsidR="00FF58B5" w:rsidRDefault="00204370">
      <w:pPr>
        <w:pStyle w:val="ListParagraph"/>
        <w:numPr>
          <w:ilvl w:val="0"/>
          <w:numId w:val="22"/>
        </w:numPr>
        <w:rPr>
          <w:noProof/>
        </w:rPr>
      </w:pPr>
      <w:r w:rsidRPr="00AC40DC">
        <w:rPr>
          <w:noProof/>
        </w:rPr>
        <w:t xml:space="preserve">Accurate cargo weight and dimensions are necessary to create a booking and estimate </w:t>
      </w:r>
      <w:r w:rsidR="00AC40DC">
        <w:rPr>
          <w:noProof/>
        </w:rPr>
        <w:t>air freight</w:t>
      </w:r>
      <w:r w:rsidRPr="00AC40DC">
        <w:rPr>
          <w:noProof/>
        </w:rPr>
        <w:t xml:space="preserve"> costs </w:t>
      </w:r>
    </w:p>
    <w:p w14:paraId="1A056CB0" w14:textId="77777777" w:rsidR="00FF58B5" w:rsidRPr="0008460D" w:rsidRDefault="00FF58B5" w:rsidP="00A673FC"/>
    <w:p w14:paraId="51285D42" w14:textId="77777777" w:rsidR="00F34C1D" w:rsidRDefault="00F34C1D">
      <w:pPr>
        <w:rPr>
          <w:rFonts w:asciiTheme="majorHAnsi" w:eastAsiaTheme="majorEastAsia" w:hAnsiTheme="majorHAnsi" w:cs="Arial"/>
          <w:b/>
          <w:smallCaps/>
          <w:color w:val="1F4E79" w:themeColor="accent5" w:themeShade="80"/>
          <w:spacing w:val="10"/>
          <w:sz w:val="44"/>
          <w:szCs w:val="32"/>
        </w:rPr>
      </w:pPr>
      <w:r>
        <w:br w:type="page"/>
      </w:r>
    </w:p>
    <w:p w14:paraId="5D276238" w14:textId="474C3209" w:rsidR="005406EB" w:rsidRPr="00927367" w:rsidRDefault="00BB6D20" w:rsidP="00DC6D52">
      <w:pPr>
        <w:pStyle w:val="ShippingManualStyle1"/>
        <w:rPr>
          <w:color w:val="0D0D0D" w:themeColor="text1" w:themeTint="F2"/>
        </w:rPr>
      </w:pPr>
      <w:bookmarkStart w:id="20" w:name="_Toc210825414"/>
      <w:r w:rsidRPr="00927367">
        <w:rPr>
          <w:color w:val="0D0D0D" w:themeColor="text1" w:themeTint="F2"/>
        </w:rPr>
        <w:lastRenderedPageBreak/>
        <w:t>IV. Import Vendor Compliance</w:t>
      </w:r>
      <w:bookmarkEnd w:id="20"/>
      <w:r w:rsidRPr="00927367">
        <w:rPr>
          <w:color w:val="0D0D0D" w:themeColor="text1" w:themeTint="F2"/>
        </w:rPr>
        <w:t xml:space="preserve"> </w:t>
      </w:r>
    </w:p>
    <w:p w14:paraId="7072FBA7" w14:textId="1120B72F" w:rsidR="005406EB" w:rsidRPr="000C26FE" w:rsidRDefault="005406EB" w:rsidP="00DC6D52">
      <w:pPr>
        <w:pStyle w:val="ShippingManualStyle2"/>
      </w:pPr>
      <w:bookmarkStart w:id="21" w:name="_Toc210825415"/>
      <w:r w:rsidRPr="000C26FE">
        <w:t>Social Compliance Requirements</w:t>
      </w:r>
      <w:bookmarkEnd w:id="21"/>
    </w:p>
    <w:p w14:paraId="062D3B92" w14:textId="77777777" w:rsidR="00A673FC" w:rsidRPr="0008460D" w:rsidRDefault="00A673FC" w:rsidP="00A673FC">
      <w:r w:rsidRPr="0008460D">
        <w:t xml:space="preserve">For further information on the Kroger Social Compliance process, including how to complete an audit, please see the below link or e-mail </w:t>
      </w:r>
      <w:hyperlink r:id="rId24" w:history="1">
        <w:r w:rsidRPr="0008460D">
          <w:rPr>
            <w:rStyle w:val="Hyperlink"/>
          </w:rPr>
          <w:t>socialcompliance@kroger.com</w:t>
        </w:r>
      </w:hyperlink>
      <w:r w:rsidRPr="0008460D">
        <w:t>.</w:t>
      </w:r>
    </w:p>
    <w:p w14:paraId="5964CB86" w14:textId="4089045C" w:rsidR="000C26FE" w:rsidRDefault="00BB65BD" w:rsidP="000C26FE">
      <w:hyperlink r:id="rId25" w:tgtFrame="_blank" w:tooltip="https://www.thekrogerco.com/wp-content/uploads/2025/04/kroger-social-compliance-assessment-guide.pdf" w:history="1">
        <w:r w:rsidRPr="00BB65BD">
          <w:rPr>
            <w:rStyle w:val="Hyperlink"/>
          </w:rPr>
          <w:t>https://www.thekrogerco.com/wp-content/uploads/2025/04/Kroger-Social-Compliance-Assessment-Guide.pdf</w:t>
        </w:r>
      </w:hyperlink>
    </w:p>
    <w:p w14:paraId="0AE0BA43" w14:textId="6ED622EE" w:rsidR="005406EB" w:rsidRPr="000C26FE" w:rsidRDefault="005406EB" w:rsidP="00DC6D52">
      <w:pPr>
        <w:pStyle w:val="ShippingManualStyle2"/>
      </w:pPr>
      <w:bookmarkStart w:id="22" w:name="_Toc210825416"/>
      <w:r w:rsidRPr="000C26FE">
        <w:t>Product Inspection and Testing</w:t>
      </w:r>
      <w:bookmarkEnd w:id="22"/>
    </w:p>
    <w:p w14:paraId="6A564300" w14:textId="77777777" w:rsidR="00A673FC" w:rsidRDefault="00582736" w:rsidP="00A673FC">
      <w:r>
        <w:t>Kroger merchandise requires specific testing and certifications to ensure quality and safety. Please see our guidelines for general merchandise regulatory compliance and quality assurance, located on our website at the link below:</w:t>
      </w:r>
    </w:p>
    <w:p w14:paraId="056CC9AC" w14:textId="6EBCED25" w:rsidR="004273F2" w:rsidRPr="0008460D" w:rsidRDefault="00BB65BD" w:rsidP="00A673FC">
      <w:hyperlink r:id="rId26" w:history="1">
        <w:r w:rsidRPr="00A43A17">
          <w:rPr>
            <w:rStyle w:val="Hyperlink"/>
          </w:rPr>
          <w:t>https://www.thekrogerco.com/vendor-suppliers/vendors/general-merchandise-vendors/</w:t>
        </w:r>
      </w:hyperlink>
      <w:r>
        <w:t xml:space="preserve"> </w:t>
      </w:r>
    </w:p>
    <w:p w14:paraId="39818003" w14:textId="325CAB86" w:rsidR="005406EB" w:rsidRPr="000C26FE" w:rsidRDefault="005406EB" w:rsidP="00DC6D52">
      <w:pPr>
        <w:pStyle w:val="ShippingManualStyle2"/>
      </w:pPr>
      <w:bookmarkStart w:id="23" w:name="_Toc210825417"/>
      <w:r w:rsidRPr="000C26FE">
        <w:t>C</w:t>
      </w:r>
      <w:r w:rsidR="00933894">
        <w:t>ustoms Trade Partnership Against Terrorism</w:t>
      </w:r>
      <w:bookmarkEnd w:id="23"/>
    </w:p>
    <w:p w14:paraId="3818B33B" w14:textId="77777777" w:rsidR="00A673FC" w:rsidRPr="0008460D" w:rsidRDefault="00A673FC" w:rsidP="00A673FC">
      <w:pPr>
        <w:ind w:firstLine="720"/>
      </w:pPr>
      <w:r w:rsidRPr="0008460D">
        <w:t>The Kroger Company works with CTPAT which seeks to safeguard the world’s vibrant trade industry from terrorists, maintaining the economic health of the U.S. and its neighbors. The partnership develops and adopts measures by improving security, at not only physical borders and ports of entry, but globally in collaboration with the international trade community.</w:t>
      </w:r>
    </w:p>
    <w:p w14:paraId="26A0A47E" w14:textId="0ADAE498" w:rsidR="00A673FC" w:rsidRDefault="00A673FC" w:rsidP="00A673FC">
      <w:pPr>
        <w:ind w:firstLine="720"/>
      </w:pPr>
      <w:r w:rsidRPr="0008460D">
        <w:t>3rd party security audits must be performed before cargo can be shipped. Acceptable agencies for CTPAT audits include SGS,</w:t>
      </w:r>
      <w:r w:rsidR="00A82D23">
        <w:t xml:space="preserve"> UL, Elevate,</w:t>
      </w:r>
      <w:r w:rsidRPr="0008460D">
        <w:t xml:space="preserve"> Bureau Veritas,</w:t>
      </w:r>
      <w:r w:rsidR="00A82D23">
        <w:t xml:space="preserve"> InterTek,</w:t>
      </w:r>
      <w:r w:rsidRPr="0008460D">
        <w:t xml:space="preserve"> and </w:t>
      </w:r>
      <w:r w:rsidR="00A82D23">
        <w:t>SCAN</w:t>
      </w:r>
      <w:r w:rsidRPr="0008460D">
        <w:t xml:space="preserve">. </w:t>
      </w:r>
      <w:r w:rsidR="00A82D23">
        <w:t>Kroger will accept any security audit protocol which meets Customs and Border Protection’s CTPAT standards.</w:t>
      </w:r>
      <w:r w:rsidRPr="0008460D">
        <w:t xml:space="preserve"> Please send this report to Kroger before cargo ships</w:t>
      </w:r>
      <w:r w:rsidR="00A82D23">
        <w:t xml:space="preserve">. </w:t>
      </w:r>
      <w:r w:rsidRPr="0008460D">
        <w:t xml:space="preserve">Vendors are responsible for </w:t>
      </w:r>
      <w:r w:rsidR="0001621B" w:rsidRPr="0001621B">
        <w:rPr>
          <w:b/>
          <w:bCs/>
        </w:rPr>
        <w:t>biennial</w:t>
      </w:r>
      <w:r w:rsidR="0001621B">
        <w:t xml:space="preserve"> </w:t>
      </w:r>
      <w:r w:rsidRPr="0008460D">
        <w:t>audits. Audits are performed at shipper’s cost. Standards which cover important CTPAT areas include:</w:t>
      </w:r>
    </w:p>
    <w:tbl>
      <w:tblPr>
        <w:tblStyle w:val="TableGrid"/>
        <w:tblW w:w="11160" w:type="dxa"/>
        <w:tblInd w:w="-545" w:type="dxa"/>
        <w:tblLook w:val="04A0" w:firstRow="1" w:lastRow="0" w:firstColumn="1" w:lastColumn="0" w:noHBand="0" w:noVBand="1"/>
      </w:tblPr>
      <w:tblGrid>
        <w:gridCol w:w="1890"/>
        <w:gridCol w:w="9270"/>
      </w:tblGrid>
      <w:tr w:rsidR="00990516" w:rsidRPr="00990516" w14:paraId="6DB7E92A" w14:textId="77777777" w:rsidTr="00990516">
        <w:tc>
          <w:tcPr>
            <w:tcW w:w="1890" w:type="dxa"/>
          </w:tcPr>
          <w:p w14:paraId="212A3EA1" w14:textId="77777777" w:rsidR="00990516" w:rsidRPr="00990516" w:rsidRDefault="00990516" w:rsidP="00746696">
            <w:pPr>
              <w:rPr>
                <w:b/>
                <w:bCs/>
                <w:sz w:val="20"/>
                <w:szCs w:val="20"/>
              </w:rPr>
            </w:pPr>
            <w:r w:rsidRPr="00990516">
              <w:rPr>
                <w:b/>
                <w:bCs/>
                <w:sz w:val="20"/>
                <w:szCs w:val="20"/>
              </w:rPr>
              <w:t xml:space="preserve">Security Vision &amp; Responsibility </w:t>
            </w:r>
          </w:p>
        </w:tc>
        <w:tc>
          <w:tcPr>
            <w:tcW w:w="9270" w:type="dxa"/>
          </w:tcPr>
          <w:p w14:paraId="6CB16D38" w14:textId="77777777" w:rsidR="00990516" w:rsidRPr="00990516" w:rsidRDefault="00990516" w:rsidP="00746696">
            <w:pPr>
              <w:rPr>
                <w:sz w:val="20"/>
                <w:szCs w:val="20"/>
              </w:rPr>
            </w:pPr>
            <w:r w:rsidRPr="00990516">
              <w:rPr>
                <w:sz w:val="20"/>
                <w:szCs w:val="20"/>
              </w:rPr>
              <w:t>For a CTPAT Member’s supply chain security program to become and remain effective, it must have the support of a company’s upper management. Instilling security as an integral part of a company’s culture and ensuring that it is a companywide priority is in large part the responsibility of the company’s leadership.</w:t>
            </w:r>
          </w:p>
        </w:tc>
      </w:tr>
      <w:tr w:rsidR="00990516" w:rsidRPr="00990516" w14:paraId="3072A1F2" w14:textId="77777777" w:rsidTr="00990516">
        <w:tc>
          <w:tcPr>
            <w:tcW w:w="1890" w:type="dxa"/>
          </w:tcPr>
          <w:p w14:paraId="4378D8C8" w14:textId="77777777" w:rsidR="00990516" w:rsidRPr="00990516" w:rsidRDefault="00990516" w:rsidP="00746696">
            <w:pPr>
              <w:rPr>
                <w:b/>
                <w:bCs/>
                <w:sz w:val="20"/>
                <w:szCs w:val="20"/>
              </w:rPr>
            </w:pPr>
            <w:r w:rsidRPr="00990516">
              <w:rPr>
                <w:b/>
                <w:bCs/>
                <w:sz w:val="20"/>
                <w:szCs w:val="20"/>
              </w:rPr>
              <w:t xml:space="preserve">Risk Assessment </w:t>
            </w:r>
          </w:p>
        </w:tc>
        <w:tc>
          <w:tcPr>
            <w:tcW w:w="9270" w:type="dxa"/>
          </w:tcPr>
          <w:p w14:paraId="0E21597C" w14:textId="77777777" w:rsidR="00990516" w:rsidRPr="00990516" w:rsidRDefault="00990516" w:rsidP="00746696">
            <w:pPr>
              <w:rPr>
                <w:sz w:val="20"/>
                <w:szCs w:val="20"/>
              </w:rPr>
            </w:pPr>
            <w:r w:rsidRPr="00990516">
              <w:rPr>
                <w:sz w:val="20"/>
                <w:szCs w:val="20"/>
              </w:rPr>
              <w:t>The continuing threat of terrorist groups and criminal organizations targeting supply chains underscores the need for Members to assess existing and potential exposure to these evolving threats.</w:t>
            </w:r>
          </w:p>
        </w:tc>
      </w:tr>
      <w:tr w:rsidR="00990516" w:rsidRPr="00990516" w14:paraId="33837B2E" w14:textId="77777777" w:rsidTr="00990516">
        <w:tc>
          <w:tcPr>
            <w:tcW w:w="1890" w:type="dxa"/>
          </w:tcPr>
          <w:p w14:paraId="38BB87B9" w14:textId="77777777" w:rsidR="00990516" w:rsidRPr="00990516" w:rsidRDefault="00990516" w:rsidP="00746696">
            <w:pPr>
              <w:rPr>
                <w:b/>
                <w:bCs/>
                <w:sz w:val="20"/>
                <w:szCs w:val="20"/>
              </w:rPr>
            </w:pPr>
            <w:r w:rsidRPr="00990516">
              <w:rPr>
                <w:b/>
                <w:bCs/>
                <w:sz w:val="20"/>
                <w:szCs w:val="20"/>
              </w:rPr>
              <w:t xml:space="preserve">Business Partners </w:t>
            </w:r>
          </w:p>
        </w:tc>
        <w:tc>
          <w:tcPr>
            <w:tcW w:w="9270" w:type="dxa"/>
          </w:tcPr>
          <w:p w14:paraId="0D5290A3" w14:textId="77777777" w:rsidR="00990516" w:rsidRPr="00990516" w:rsidRDefault="00990516" w:rsidP="00746696">
            <w:pPr>
              <w:rPr>
                <w:sz w:val="20"/>
                <w:szCs w:val="20"/>
              </w:rPr>
            </w:pPr>
            <w:r w:rsidRPr="00990516">
              <w:rPr>
                <w:sz w:val="20"/>
                <w:szCs w:val="20"/>
              </w:rPr>
              <w:t>For those business partners who directly handle cargo and/or import/export documentation, it is crucial for the Member to ensure that these business partners have appropriate security measures in place to secure the goods throughout the international supply chain</w:t>
            </w:r>
          </w:p>
        </w:tc>
      </w:tr>
      <w:tr w:rsidR="00990516" w:rsidRPr="00990516" w14:paraId="03679373" w14:textId="77777777" w:rsidTr="00990516">
        <w:tc>
          <w:tcPr>
            <w:tcW w:w="1890" w:type="dxa"/>
          </w:tcPr>
          <w:p w14:paraId="561975DE" w14:textId="77777777" w:rsidR="00990516" w:rsidRPr="00990516" w:rsidRDefault="00990516" w:rsidP="00746696">
            <w:pPr>
              <w:rPr>
                <w:b/>
                <w:bCs/>
                <w:sz w:val="20"/>
                <w:szCs w:val="20"/>
              </w:rPr>
            </w:pPr>
            <w:r w:rsidRPr="00990516">
              <w:rPr>
                <w:b/>
                <w:bCs/>
                <w:sz w:val="20"/>
                <w:szCs w:val="20"/>
              </w:rPr>
              <w:t xml:space="preserve">Cybersecurity </w:t>
            </w:r>
          </w:p>
        </w:tc>
        <w:tc>
          <w:tcPr>
            <w:tcW w:w="9270" w:type="dxa"/>
          </w:tcPr>
          <w:p w14:paraId="29CB9D8A" w14:textId="77777777" w:rsidR="00990516" w:rsidRPr="00990516" w:rsidRDefault="00990516" w:rsidP="00746696">
            <w:pPr>
              <w:rPr>
                <w:sz w:val="20"/>
                <w:szCs w:val="20"/>
              </w:rPr>
            </w:pPr>
            <w:r w:rsidRPr="00990516">
              <w:rPr>
                <w:sz w:val="20"/>
                <w:szCs w:val="20"/>
              </w:rPr>
              <w:t xml:space="preserve"> In today’s digital world, cybersecurity is the key to safeguarding a company’s most precious assets – intellectual property, customer information, financial and trade data, and employee records, among others. </w:t>
            </w:r>
          </w:p>
        </w:tc>
      </w:tr>
      <w:tr w:rsidR="00990516" w:rsidRPr="00990516" w14:paraId="6686EF27" w14:textId="77777777" w:rsidTr="00990516">
        <w:tc>
          <w:tcPr>
            <w:tcW w:w="1890" w:type="dxa"/>
          </w:tcPr>
          <w:p w14:paraId="37904DDD" w14:textId="77777777" w:rsidR="00990516" w:rsidRPr="00990516" w:rsidRDefault="00990516" w:rsidP="00746696">
            <w:pPr>
              <w:rPr>
                <w:b/>
                <w:bCs/>
                <w:sz w:val="20"/>
                <w:szCs w:val="20"/>
              </w:rPr>
            </w:pPr>
            <w:r w:rsidRPr="00990516">
              <w:rPr>
                <w:b/>
                <w:bCs/>
                <w:sz w:val="20"/>
                <w:szCs w:val="20"/>
              </w:rPr>
              <w:t xml:space="preserve">Transportation Security </w:t>
            </w:r>
          </w:p>
        </w:tc>
        <w:tc>
          <w:tcPr>
            <w:tcW w:w="9270" w:type="dxa"/>
          </w:tcPr>
          <w:p w14:paraId="3607DBC5" w14:textId="77777777" w:rsidR="00990516" w:rsidRPr="00990516" w:rsidRDefault="00990516" w:rsidP="00746696">
            <w:pPr>
              <w:rPr>
                <w:sz w:val="20"/>
                <w:szCs w:val="20"/>
              </w:rPr>
            </w:pPr>
            <w:r w:rsidRPr="00990516">
              <w:rPr>
                <w:sz w:val="20"/>
                <w:szCs w:val="20"/>
              </w:rPr>
              <w:t xml:space="preserve"> Smuggling schemes often involve the modification of conveyances and Instruments of International Traffic (IIT), or the hiding of contraband inside IIT. At the point of stuffing/loading, procedures need to be in place to inspect IIT and properly seal them.</w:t>
            </w:r>
          </w:p>
        </w:tc>
      </w:tr>
      <w:tr w:rsidR="00990516" w:rsidRPr="00990516" w14:paraId="41C445A9" w14:textId="77777777" w:rsidTr="00990516">
        <w:tc>
          <w:tcPr>
            <w:tcW w:w="1890" w:type="dxa"/>
          </w:tcPr>
          <w:p w14:paraId="61919C28" w14:textId="77777777" w:rsidR="00990516" w:rsidRPr="00990516" w:rsidRDefault="00990516" w:rsidP="00746696">
            <w:pPr>
              <w:rPr>
                <w:b/>
                <w:bCs/>
                <w:sz w:val="20"/>
                <w:szCs w:val="20"/>
              </w:rPr>
            </w:pPr>
            <w:r w:rsidRPr="00990516">
              <w:rPr>
                <w:b/>
                <w:bCs/>
                <w:sz w:val="20"/>
                <w:szCs w:val="20"/>
              </w:rPr>
              <w:t xml:space="preserve">Seal Security </w:t>
            </w:r>
          </w:p>
        </w:tc>
        <w:tc>
          <w:tcPr>
            <w:tcW w:w="9270" w:type="dxa"/>
          </w:tcPr>
          <w:p w14:paraId="2A20A770" w14:textId="77777777" w:rsidR="00990516" w:rsidRPr="00990516" w:rsidRDefault="00990516" w:rsidP="00746696">
            <w:pPr>
              <w:rPr>
                <w:sz w:val="20"/>
                <w:szCs w:val="20"/>
              </w:rPr>
            </w:pPr>
            <w:r w:rsidRPr="00990516">
              <w:rPr>
                <w:sz w:val="20"/>
                <w:szCs w:val="20"/>
              </w:rPr>
              <w:t xml:space="preserve"> Seal security includes having a comprehensive written seal policy that addresses all aspects of seal security; using the correct seals per CTPAT requirements; properly placing a seal on an IIT, and verifying that the seal has been affixed properly.</w:t>
            </w:r>
          </w:p>
        </w:tc>
      </w:tr>
      <w:tr w:rsidR="00990516" w:rsidRPr="00990516" w14:paraId="5B8C51F2" w14:textId="77777777" w:rsidTr="00990516">
        <w:tc>
          <w:tcPr>
            <w:tcW w:w="1890" w:type="dxa"/>
          </w:tcPr>
          <w:p w14:paraId="21B1334C" w14:textId="77777777" w:rsidR="00990516" w:rsidRPr="00990516" w:rsidRDefault="00990516" w:rsidP="00746696">
            <w:pPr>
              <w:rPr>
                <w:b/>
                <w:bCs/>
                <w:sz w:val="20"/>
                <w:szCs w:val="20"/>
              </w:rPr>
            </w:pPr>
            <w:r w:rsidRPr="00990516">
              <w:rPr>
                <w:b/>
                <w:bCs/>
                <w:sz w:val="20"/>
                <w:szCs w:val="20"/>
              </w:rPr>
              <w:t xml:space="preserve">Procedural Security </w:t>
            </w:r>
          </w:p>
        </w:tc>
        <w:tc>
          <w:tcPr>
            <w:tcW w:w="9270" w:type="dxa"/>
          </w:tcPr>
          <w:p w14:paraId="2609A85A" w14:textId="77777777" w:rsidR="00990516" w:rsidRPr="00990516" w:rsidRDefault="00990516" w:rsidP="00746696">
            <w:pPr>
              <w:rPr>
                <w:sz w:val="20"/>
                <w:szCs w:val="20"/>
              </w:rPr>
            </w:pPr>
            <w:r w:rsidRPr="00990516">
              <w:rPr>
                <w:sz w:val="20"/>
                <w:szCs w:val="20"/>
              </w:rPr>
              <w:t xml:space="preserve"> Procedural Security encompasses many aspects of the import-export process, documentation, and cargo storage and handling requirements. Other vital procedural criteria pertain to reporting incidents and notification to pertinent law enforcement.</w:t>
            </w:r>
          </w:p>
        </w:tc>
      </w:tr>
      <w:tr w:rsidR="00990516" w:rsidRPr="00990516" w14:paraId="769C7A35" w14:textId="77777777" w:rsidTr="00990516">
        <w:tc>
          <w:tcPr>
            <w:tcW w:w="1890" w:type="dxa"/>
          </w:tcPr>
          <w:p w14:paraId="3130952B" w14:textId="77777777" w:rsidR="00990516" w:rsidRPr="00990516" w:rsidRDefault="00990516" w:rsidP="00746696">
            <w:pPr>
              <w:rPr>
                <w:b/>
                <w:bCs/>
                <w:sz w:val="20"/>
                <w:szCs w:val="20"/>
              </w:rPr>
            </w:pPr>
            <w:r w:rsidRPr="00990516">
              <w:rPr>
                <w:b/>
                <w:bCs/>
                <w:sz w:val="20"/>
                <w:szCs w:val="20"/>
              </w:rPr>
              <w:t xml:space="preserve">Agricultural Security </w:t>
            </w:r>
          </w:p>
        </w:tc>
        <w:tc>
          <w:tcPr>
            <w:tcW w:w="9270" w:type="dxa"/>
          </w:tcPr>
          <w:p w14:paraId="2FD76DCF" w14:textId="6090B40E" w:rsidR="00990516" w:rsidRPr="00990516" w:rsidRDefault="00990516" w:rsidP="00746696">
            <w:pPr>
              <w:rPr>
                <w:sz w:val="20"/>
                <w:szCs w:val="20"/>
              </w:rPr>
            </w:pPr>
            <w:r w:rsidRPr="00990516">
              <w:rPr>
                <w:sz w:val="20"/>
                <w:szCs w:val="20"/>
              </w:rPr>
              <w:t xml:space="preserve"> Agriculture is an industry threatened by the introduction of foreign animal and plant contaminants such as soil, manure, seeds, and plant and animal material which may harbor invasive and destructive pests and diseases. </w:t>
            </w:r>
          </w:p>
        </w:tc>
      </w:tr>
      <w:tr w:rsidR="00990516" w:rsidRPr="00990516" w14:paraId="2CE9599F" w14:textId="77777777" w:rsidTr="00990516">
        <w:tc>
          <w:tcPr>
            <w:tcW w:w="1890" w:type="dxa"/>
          </w:tcPr>
          <w:p w14:paraId="6C09458D" w14:textId="77777777" w:rsidR="00990516" w:rsidRPr="00990516" w:rsidRDefault="00990516" w:rsidP="00746696">
            <w:pPr>
              <w:rPr>
                <w:b/>
                <w:bCs/>
                <w:sz w:val="20"/>
                <w:szCs w:val="20"/>
              </w:rPr>
            </w:pPr>
            <w:r w:rsidRPr="00990516">
              <w:rPr>
                <w:b/>
                <w:bCs/>
                <w:sz w:val="20"/>
                <w:szCs w:val="20"/>
              </w:rPr>
              <w:lastRenderedPageBreak/>
              <w:t xml:space="preserve">Physical Security </w:t>
            </w:r>
          </w:p>
        </w:tc>
        <w:tc>
          <w:tcPr>
            <w:tcW w:w="9270" w:type="dxa"/>
          </w:tcPr>
          <w:p w14:paraId="3ABE2DA1" w14:textId="77777777" w:rsidR="00990516" w:rsidRPr="00990516" w:rsidRDefault="00990516" w:rsidP="00746696">
            <w:pPr>
              <w:rPr>
                <w:sz w:val="20"/>
                <w:szCs w:val="20"/>
              </w:rPr>
            </w:pPr>
            <w:r w:rsidRPr="00990516">
              <w:rPr>
                <w:sz w:val="20"/>
                <w:szCs w:val="20"/>
              </w:rPr>
              <w:t xml:space="preserve"> Cargo handling and storage facilities, Instruments of International Traffic storage areas, and facilities where import/export documentation is prepared in domestic and foreign locations must have physical barriers and deterrents that guard against unauthorized access.</w:t>
            </w:r>
          </w:p>
        </w:tc>
      </w:tr>
      <w:tr w:rsidR="00990516" w:rsidRPr="00990516" w14:paraId="331BCD46" w14:textId="77777777" w:rsidTr="00990516">
        <w:tc>
          <w:tcPr>
            <w:tcW w:w="1890" w:type="dxa"/>
          </w:tcPr>
          <w:p w14:paraId="0F200454" w14:textId="77777777" w:rsidR="00990516" w:rsidRPr="00990516" w:rsidRDefault="00990516" w:rsidP="00746696">
            <w:pPr>
              <w:rPr>
                <w:b/>
                <w:bCs/>
                <w:sz w:val="20"/>
                <w:szCs w:val="20"/>
              </w:rPr>
            </w:pPr>
            <w:r w:rsidRPr="00990516">
              <w:rPr>
                <w:b/>
                <w:bCs/>
                <w:sz w:val="20"/>
                <w:szCs w:val="20"/>
              </w:rPr>
              <w:t xml:space="preserve">Physical Access Controls </w:t>
            </w:r>
          </w:p>
        </w:tc>
        <w:tc>
          <w:tcPr>
            <w:tcW w:w="9270" w:type="dxa"/>
          </w:tcPr>
          <w:p w14:paraId="5A52BCA4" w14:textId="77777777" w:rsidR="00990516" w:rsidRPr="00990516" w:rsidRDefault="00990516" w:rsidP="00746696">
            <w:pPr>
              <w:rPr>
                <w:sz w:val="20"/>
                <w:szCs w:val="20"/>
              </w:rPr>
            </w:pPr>
            <w:r w:rsidRPr="00990516">
              <w:rPr>
                <w:sz w:val="20"/>
                <w:szCs w:val="20"/>
              </w:rPr>
              <w:t xml:space="preserve"> Access controls prevent unauthorized access into facilities/areas, help maintain control of employees and visitors, and protect company assets.</w:t>
            </w:r>
          </w:p>
        </w:tc>
      </w:tr>
      <w:tr w:rsidR="00990516" w:rsidRPr="00990516" w14:paraId="3FC3786C" w14:textId="77777777" w:rsidTr="00990516">
        <w:tc>
          <w:tcPr>
            <w:tcW w:w="1890" w:type="dxa"/>
          </w:tcPr>
          <w:p w14:paraId="4C9ECD45" w14:textId="77777777" w:rsidR="00990516" w:rsidRPr="00990516" w:rsidRDefault="00990516" w:rsidP="00746696">
            <w:pPr>
              <w:rPr>
                <w:b/>
                <w:bCs/>
                <w:sz w:val="20"/>
                <w:szCs w:val="20"/>
              </w:rPr>
            </w:pPr>
            <w:r w:rsidRPr="00990516">
              <w:rPr>
                <w:b/>
                <w:bCs/>
                <w:sz w:val="20"/>
                <w:szCs w:val="20"/>
              </w:rPr>
              <w:t xml:space="preserve">Personnel Security </w:t>
            </w:r>
          </w:p>
        </w:tc>
        <w:tc>
          <w:tcPr>
            <w:tcW w:w="9270" w:type="dxa"/>
          </w:tcPr>
          <w:p w14:paraId="0335BDEA" w14:textId="77777777" w:rsidR="00990516" w:rsidRPr="00990516" w:rsidRDefault="00990516" w:rsidP="00746696">
            <w:pPr>
              <w:rPr>
                <w:sz w:val="20"/>
                <w:szCs w:val="20"/>
              </w:rPr>
            </w:pPr>
            <w:r w:rsidRPr="00990516">
              <w:rPr>
                <w:sz w:val="20"/>
                <w:szCs w:val="20"/>
              </w:rPr>
              <w:t xml:space="preserve"> The criteria in this category focus on issues such as employee screening and pre-employment verifications.</w:t>
            </w:r>
          </w:p>
        </w:tc>
      </w:tr>
      <w:tr w:rsidR="00990516" w:rsidRPr="00990516" w14:paraId="34B374ED" w14:textId="77777777" w:rsidTr="00990516">
        <w:tc>
          <w:tcPr>
            <w:tcW w:w="1890" w:type="dxa"/>
          </w:tcPr>
          <w:p w14:paraId="48EFACD7" w14:textId="77777777" w:rsidR="00990516" w:rsidRPr="00990516" w:rsidRDefault="00990516" w:rsidP="00746696">
            <w:pPr>
              <w:rPr>
                <w:b/>
                <w:bCs/>
                <w:sz w:val="20"/>
                <w:szCs w:val="20"/>
              </w:rPr>
            </w:pPr>
            <w:r w:rsidRPr="00990516">
              <w:rPr>
                <w:b/>
                <w:bCs/>
                <w:sz w:val="20"/>
                <w:szCs w:val="20"/>
              </w:rPr>
              <w:t xml:space="preserve">Education, Training and Awareness </w:t>
            </w:r>
          </w:p>
        </w:tc>
        <w:tc>
          <w:tcPr>
            <w:tcW w:w="9270" w:type="dxa"/>
          </w:tcPr>
          <w:p w14:paraId="2DC68A46" w14:textId="77777777" w:rsidR="00990516" w:rsidRPr="00990516" w:rsidRDefault="00990516" w:rsidP="00746696">
            <w:pPr>
              <w:rPr>
                <w:sz w:val="20"/>
                <w:szCs w:val="20"/>
              </w:rPr>
            </w:pPr>
            <w:r w:rsidRPr="00990516">
              <w:rPr>
                <w:sz w:val="20"/>
                <w:szCs w:val="20"/>
              </w:rPr>
              <w:t xml:space="preserve"> Educating employees on what the threats are and how their role is important in protecting the company’s supply chain is a significant aspect to the success and endurance of a supply chain security program.</w:t>
            </w:r>
          </w:p>
        </w:tc>
      </w:tr>
    </w:tbl>
    <w:p w14:paraId="2FAF791E" w14:textId="77777777" w:rsidR="00990516" w:rsidRDefault="00990516" w:rsidP="00A673FC"/>
    <w:p w14:paraId="649A6E4C" w14:textId="15FD40E6" w:rsidR="00A673FC" w:rsidRPr="00D12DE8" w:rsidRDefault="00A673FC" w:rsidP="00A673FC">
      <w:pPr>
        <w:rPr>
          <w:b/>
          <w:bCs/>
        </w:rPr>
      </w:pPr>
      <w:r w:rsidRPr="00D12DE8">
        <w:rPr>
          <w:b/>
          <w:bCs/>
          <w:highlight w:val="cyan"/>
        </w:rPr>
        <w:t xml:space="preserve">CTPAT audits must be emailed to CTPAT@Kroger.com </w:t>
      </w:r>
      <w:r w:rsidRPr="00071207">
        <w:rPr>
          <w:b/>
          <w:bCs/>
          <w:highlight w:val="cyan"/>
          <w:u w:val="single"/>
        </w:rPr>
        <w:t>BEFORE</w:t>
      </w:r>
      <w:r w:rsidRPr="00D12DE8">
        <w:rPr>
          <w:b/>
          <w:bCs/>
          <w:highlight w:val="cyan"/>
        </w:rPr>
        <w:t xml:space="preserve"> cargo can be allowed to ship.</w:t>
      </w:r>
    </w:p>
    <w:p w14:paraId="13864536" w14:textId="1989912B" w:rsidR="00300AF1" w:rsidRDefault="00300AF1" w:rsidP="00A673FC">
      <w:pPr>
        <w:rPr>
          <w:rStyle w:val="Hyperlink"/>
        </w:rPr>
      </w:pPr>
      <w:r>
        <w:t xml:space="preserve">Visit our website for the full details of the CTPAT program, including the CTPAT audit check list: </w:t>
      </w:r>
      <w:hyperlink r:id="rId27" w:history="1">
        <w:r w:rsidR="00C92659" w:rsidRPr="00C92659">
          <w:rPr>
            <w:rStyle w:val="Hyperlink"/>
          </w:rPr>
          <w:t>https://www.thekrogerco.com/vendor-suppliers/import-vendors/</w:t>
        </w:r>
      </w:hyperlink>
    </w:p>
    <w:p w14:paraId="5D7E7EE1" w14:textId="77777777" w:rsidR="00CE0BAB" w:rsidRPr="00FF58B5" w:rsidRDefault="00CE0BAB" w:rsidP="00A673FC"/>
    <w:p w14:paraId="6C401C5D" w14:textId="77777777" w:rsidR="00057F15" w:rsidRDefault="00057F15">
      <w:pPr>
        <w:rPr>
          <w:rFonts w:asciiTheme="majorHAnsi" w:eastAsiaTheme="majorEastAsia" w:hAnsiTheme="majorHAnsi" w:cs="Arial"/>
          <w:b/>
          <w:smallCaps/>
          <w:color w:val="1F4E79" w:themeColor="accent5" w:themeShade="80"/>
          <w:spacing w:val="10"/>
          <w:sz w:val="44"/>
          <w:szCs w:val="32"/>
        </w:rPr>
      </w:pPr>
      <w:r>
        <w:br w:type="page"/>
      </w:r>
    </w:p>
    <w:p w14:paraId="2119D5CD" w14:textId="0B4835AE" w:rsidR="00680B9B" w:rsidRPr="00927367" w:rsidRDefault="00680B9B" w:rsidP="00DC6D52">
      <w:pPr>
        <w:pStyle w:val="ShippingManualStyle1"/>
        <w:rPr>
          <w:color w:val="0D0D0D" w:themeColor="text1" w:themeTint="F2"/>
        </w:rPr>
      </w:pPr>
      <w:bookmarkStart w:id="24" w:name="_Toc210825418"/>
      <w:bookmarkStart w:id="25" w:name="CYCFS"/>
      <w:r w:rsidRPr="00927367">
        <w:rPr>
          <w:color w:val="0D0D0D" w:themeColor="text1" w:themeTint="F2"/>
        </w:rPr>
        <w:lastRenderedPageBreak/>
        <w:t>V. Documentation Requirements</w:t>
      </w:r>
      <w:bookmarkEnd w:id="24"/>
    </w:p>
    <w:p w14:paraId="772BE140" w14:textId="6D514444" w:rsidR="003E0B7C" w:rsidRDefault="005406EB" w:rsidP="00DC6D52">
      <w:pPr>
        <w:pStyle w:val="ShippingManualStyle2"/>
      </w:pPr>
      <w:bookmarkStart w:id="26" w:name="_Toc210825419"/>
      <w:bookmarkEnd w:id="25"/>
      <w:r w:rsidRPr="000C26FE">
        <w:t xml:space="preserve">Commercial </w:t>
      </w:r>
      <w:r w:rsidR="00057F15">
        <w:t>D</w:t>
      </w:r>
      <w:r w:rsidRPr="000C26FE">
        <w:t>ocuments</w:t>
      </w:r>
      <w:bookmarkEnd w:id="26"/>
    </w:p>
    <w:p w14:paraId="696D54E6" w14:textId="77777777" w:rsidR="000C26FE" w:rsidRDefault="00FD721F" w:rsidP="000C26FE">
      <w:r w:rsidRPr="00FD721F">
        <w:t xml:space="preserve">The Kroger Co. requires </w:t>
      </w:r>
      <w:r>
        <w:t xml:space="preserve">that </w:t>
      </w:r>
      <w:r w:rsidRPr="00FD721F">
        <w:t xml:space="preserve">several documents </w:t>
      </w:r>
      <w:r>
        <w:t xml:space="preserve">are prepared </w:t>
      </w:r>
      <w:r w:rsidRPr="00FD721F">
        <w:t xml:space="preserve">for each shipment to verify the customs details, regulatory compliance, product safety, and purchase order information for the cargo. </w:t>
      </w:r>
      <w:r>
        <w:t xml:space="preserve">These documents </w:t>
      </w:r>
      <w:r w:rsidR="00300AF1">
        <w:t xml:space="preserve">will be </w:t>
      </w:r>
      <w:r>
        <w:t xml:space="preserve">requested by our freight forwarder, UPS, at the time of booking a shipment. </w:t>
      </w:r>
    </w:p>
    <w:p w14:paraId="225EF71D" w14:textId="4E00FCBF" w:rsidR="009151B2" w:rsidRDefault="009151B2" w:rsidP="000C26FE">
      <w:r>
        <w:t xml:space="preserve">Documents </w:t>
      </w:r>
      <w:r w:rsidR="00E82549">
        <w:t xml:space="preserve">required </w:t>
      </w:r>
      <w:r>
        <w:t>for all shipments:</w:t>
      </w:r>
    </w:p>
    <w:p w14:paraId="303ADB2B" w14:textId="77777777" w:rsidR="00FD721F" w:rsidRDefault="00FD721F">
      <w:pPr>
        <w:pStyle w:val="ListParagraph"/>
        <w:numPr>
          <w:ilvl w:val="0"/>
          <w:numId w:val="20"/>
        </w:numPr>
      </w:pPr>
      <w:r>
        <w:t>Commercial Invoice</w:t>
      </w:r>
    </w:p>
    <w:p w14:paraId="5CF6CCF9" w14:textId="77777777" w:rsidR="00FD721F" w:rsidRDefault="00FD721F">
      <w:pPr>
        <w:pStyle w:val="ListParagraph"/>
        <w:numPr>
          <w:ilvl w:val="0"/>
          <w:numId w:val="20"/>
        </w:numPr>
      </w:pPr>
      <w:r>
        <w:t>Packing List</w:t>
      </w:r>
    </w:p>
    <w:p w14:paraId="032249D2" w14:textId="77777777" w:rsidR="00FD721F" w:rsidRDefault="00FD721F">
      <w:pPr>
        <w:pStyle w:val="ListParagraph"/>
        <w:numPr>
          <w:ilvl w:val="0"/>
          <w:numId w:val="20"/>
        </w:numPr>
      </w:pPr>
      <w:r>
        <w:t>Certificate of Material</w:t>
      </w:r>
    </w:p>
    <w:p w14:paraId="5576BD34" w14:textId="77777777" w:rsidR="00FD721F" w:rsidRDefault="00FD721F">
      <w:pPr>
        <w:pStyle w:val="ListParagraph"/>
        <w:numPr>
          <w:ilvl w:val="0"/>
          <w:numId w:val="20"/>
        </w:numPr>
      </w:pPr>
      <w:r>
        <w:t>Beneficiary’s Certification</w:t>
      </w:r>
    </w:p>
    <w:p w14:paraId="44124962" w14:textId="77777777" w:rsidR="009151B2" w:rsidRDefault="009151B2">
      <w:pPr>
        <w:pStyle w:val="ListParagraph"/>
        <w:numPr>
          <w:ilvl w:val="0"/>
          <w:numId w:val="20"/>
        </w:numPr>
      </w:pPr>
      <w:r>
        <w:t>Forwarder’s Cargo Receipt (FCR) or Bill of Lading</w:t>
      </w:r>
    </w:p>
    <w:p w14:paraId="6E671A44" w14:textId="5DD5A7C2" w:rsidR="00A92759" w:rsidRDefault="00A92759" w:rsidP="00A92759">
      <w:hyperlink w:anchor="DocRequirements" w:history="1">
        <w:r w:rsidRPr="00071207">
          <w:rPr>
            <w:rStyle w:val="Hyperlink"/>
          </w:rPr>
          <w:t>*Please see Appendix A for additional information/instructions for required documentation.</w:t>
        </w:r>
      </w:hyperlink>
      <w:r>
        <w:t xml:space="preserve"> </w:t>
      </w:r>
    </w:p>
    <w:p w14:paraId="0C961E67" w14:textId="0CA68390" w:rsidR="009151B2" w:rsidRDefault="00E82549" w:rsidP="009151B2">
      <w:bookmarkStart w:id="27" w:name="_Hlk148356077"/>
      <w:r w:rsidRPr="00DC4FEF">
        <w:t>Documentation requiring attestation</w:t>
      </w:r>
      <w:r w:rsidR="002E31A6" w:rsidRPr="00DC4FEF">
        <w:t xml:space="preserve"> </w:t>
      </w:r>
      <w:r w:rsidR="006C289F" w:rsidRPr="006C289F">
        <w:rPr>
          <w:b/>
          <w:bCs/>
        </w:rPr>
        <w:t>along with</w:t>
      </w:r>
      <w:r w:rsidR="002E31A6" w:rsidRPr="006C289F">
        <w:rPr>
          <w:b/>
          <w:bCs/>
        </w:rPr>
        <w:t xml:space="preserve"> submission to UPS</w:t>
      </w:r>
      <w:r w:rsidR="00732C7F" w:rsidRPr="00DC4FEF">
        <w:t xml:space="preserve">, </w:t>
      </w:r>
      <w:r w:rsidR="00732C7F" w:rsidRPr="00DC4FEF">
        <w:rPr>
          <w:u w:val="single"/>
        </w:rPr>
        <w:t>if applicable to imported product</w:t>
      </w:r>
      <w:r w:rsidR="009151B2" w:rsidRPr="00DC4FEF">
        <w:t>:</w:t>
      </w:r>
    </w:p>
    <w:p w14:paraId="6CDFCA1C" w14:textId="77777777" w:rsidR="001C76CD" w:rsidRDefault="00E82549" w:rsidP="001C76CD">
      <w:pPr>
        <w:pStyle w:val="ListParagraph"/>
        <w:numPr>
          <w:ilvl w:val="0"/>
          <w:numId w:val="20"/>
        </w:numPr>
      </w:pPr>
      <w:r w:rsidRPr="001C76CD">
        <w:t>General Certificate of Conformity (GCC)</w:t>
      </w:r>
    </w:p>
    <w:p w14:paraId="7791F638" w14:textId="66BC9CFF" w:rsidR="00E82549" w:rsidRPr="001C76CD" w:rsidRDefault="00E82549" w:rsidP="001C76CD">
      <w:pPr>
        <w:pStyle w:val="ListParagraph"/>
        <w:numPr>
          <w:ilvl w:val="0"/>
          <w:numId w:val="20"/>
        </w:numPr>
      </w:pPr>
      <w:r w:rsidRPr="001C76CD">
        <w:t>Third-Party Test Report(s)</w:t>
      </w:r>
    </w:p>
    <w:p w14:paraId="764FEEEB" w14:textId="1026A738" w:rsidR="00E82549" w:rsidRDefault="00E82549">
      <w:pPr>
        <w:pStyle w:val="ListParagraph"/>
        <w:numPr>
          <w:ilvl w:val="0"/>
          <w:numId w:val="20"/>
        </w:numPr>
      </w:pPr>
      <w:r>
        <w:t>Certificate of Origin</w:t>
      </w:r>
    </w:p>
    <w:p w14:paraId="76191B2C" w14:textId="77777777" w:rsidR="009151B2" w:rsidRDefault="009151B2">
      <w:pPr>
        <w:pStyle w:val="ListParagraph"/>
        <w:numPr>
          <w:ilvl w:val="0"/>
          <w:numId w:val="21"/>
        </w:numPr>
      </w:pPr>
      <w:r>
        <w:t>Wearing Apparel Detail Sheet</w:t>
      </w:r>
    </w:p>
    <w:p w14:paraId="3C346B4F" w14:textId="77777777" w:rsidR="006E6062" w:rsidRDefault="006E6062">
      <w:pPr>
        <w:pStyle w:val="ListParagraph"/>
        <w:numPr>
          <w:ilvl w:val="0"/>
          <w:numId w:val="21"/>
        </w:numPr>
      </w:pPr>
      <w:r>
        <w:t>Footwear detail sheet or Interim footwear invoice</w:t>
      </w:r>
    </w:p>
    <w:p w14:paraId="42058725" w14:textId="77777777" w:rsidR="00316C9A" w:rsidRDefault="00316C9A">
      <w:pPr>
        <w:pStyle w:val="ListParagraph"/>
        <w:numPr>
          <w:ilvl w:val="0"/>
          <w:numId w:val="21"/>
        </w:numPr>
      </w:pPr>
      <w:r>
        <w:t>Lacey Act Declaration</w:t>
      </w:r>
    </w:p>
    <w:p w14:paraId="691E8149" w14:textId="0E7425E0" w:rsidR="00316C9A" w:rsidRDefault="00316C9A">
      <w:pPr>
        <w:pStyle w:val="ListParagraph"/>
        <w:numPr>
          <w:ilvl w:val="0"/>
          <w:numId w:val="21"/>
        </w:numPr>
      </w:pPr>
      <w:r>
        <w:t>FCC Form</w:t>
      </w:r>
    </w:p>
    <w:p w14:paraId="34F09781" w14:textId="4BA19810" w:rsidR="00A92759" w:rsidRDefault="006E6062" w:rsidP="00A92759">
      <w:pPr>
        <w:pStyle w:val="ListParagraph"/>
        <w:numPr>
          <w:ilvl w:val="0"/>
          <w:numId w:val="21"/>
        </w:numPr>
      </w:pPr>
      <w:r>
        <w:t xml:space="preserve">Preferential trade program qualifying statement (e.g. GSP, </w:t>
      </w:r>
      <w:r w:rsidR="00E82549">
        <w:t>USMCA</w:t>
      </w:r>
      <w:r>
        <w:t>)</w:t>
      </w:r>
    </w:p>
    <w:bookmarkEnd w:id="27"/>
    <w:p w14:paraId="4DC7C296" w14:textId="77777777" w:rsidR="004273F2" w:rsidRDefault="00122BDC" w:rsidP="004273F2">
      <w:r w:rsidRPr="004028DB">
        <w:t xml:space="preserve">All commercial documents </w:t>
      </w:r>
      <w:r>
        <w:t>must</w:t>
      </w:r>
      <w:r w:rsidRPr="004028DB">
        <w:t xml:space="preserve"> be submitted to UPS within </w:t>
      </w:r>
      <w:r w:rsidRPr="004028DB">
        <w:rPr>
          <w:b/>
        </w:rPr>
        <w:t>four (4) business days</w:t>
      </w:r>
      <w:r w:rsidRPr="004028DB">
        <w:t xml:space="preserve"> prior to the ETD</w:t>
      </w:r>
      <w:r w:rsidR="00A02C5E">
        <w:t>.</w:t>
      </w:r>
    </w:p>
    <w:p w14:paraId="0380CB0A" w14:textId="227E0408" w:rsidR="006E6062" w:rsidRDefault="000F4B89" w:rsidP="004273F2">
      <w:r>
        <w:t>Commercial Invoice must list the following:</w:t>
      </w:r>
    </w:p>
    <w:p w14:paraId="41918AD3" w14:textId="7AF50528" w:rsidR="000F4B89" w:rsidRDefault="000F4B89">
      <w:pPr>
        <w:pStyle w:val="ListParagraph"/>
        <w:numPr>
          <w:ilvl w:val="0"/>
          <w:numId w:val="21"/>
        </w:numPr>
      </w:pPr>
      <w:r w:rsidRPr="000F4B89">
        <w:t>Detailed description of merchandise</w:t>
      </w:r>
    </w:p>
    <w:p w14:paraId="24D3CBD7" w14:textId="33E08EE9" w:rsidR="00455346" w:rsidRPr="000F4B89" w:rsidRDefault="00455346">
      <w:pPr>
        <w:pStyle w:val="ListParagraph"/>
        <w:numPr>
          <w:ilvl w:val="0"/>
          <w:numId w:val="21"/>
        </w:numPr>
      </w:pPr>
      <w:r w:rsidRPr="00455346">
        <w:t>The </w:t>
      </w:r>
      <w:hyperlink r:id="rId28" w:history="1">
        <w:r w:rsidRPr="00455346">
          <w:t>port</w:t>
        </w:r>
      </w:hyperlink>
      <w:r w:rsidRPr="00455346">
        <w:t> of </w:t>
      </w:r>
      <w:hyperlink r:id="rId29" w:history="1">
        <w:r w:rsidRPr="00455346">
          <w:t>entry</w:t>
        </w:r>
      </w:hyperlink>
      <w:r w:rsidRPr="00455346">
        <w:t> to which the merchandise is destined</w:t>
      </w:r>
    </w:p>
    <w:p w14:paraId="0787A9B5" w14:textId="77777777" w:rsidR="000F4B89" w:rsidRPr="000F4B89" w:rsidRDefault="000F4B89">
      <w:pPr>
        <w:pStyle w:val="ListParagraph"/>
        <w:numPr>
          <w:ilvl w:val="0"/>
          <w:numId w:val="21"/>
        </w:numPr>
      </w:pPr>
      <w:r w:rsidRPr="000F4B89">
        <w:t>List the quantity</w:t>
      </w:r>
    </w:p>
    <w:p w14:paraId="7A862B30" w14:textId="77777777" w:rsidR="000F4B89" w:rsidRPr="000F4B89" w:rsidRDefault="000F4B89">
      <w:pPr>
        <w:pStyle w:val="ListParagraph"/>
        <w:numPr>
          <w:ilvl w:val="0"/>
          <w:numId w:val="21"/>
        </w:numPr>
      </w:pPr>
      <w:r w:rsidRPr="000F4B89">
        <w:t>List unit price per line</w:t>
      </w:r>
    </w:p>
    <w:p w14:paraId="0833D79D" w14:textId="77777777" w:rsidR="000F4B89" w:rsidRPr="000F4B89" w:rsidRDefault="000F4B89">
      <w:pPr>
        <w:pStyle w:val="ListParagraph"/>
        <w:numPr>
          <w:ilvl w:val="0"/>
          <w:numId w:val="21"/>
        </w:numPr>
      </w:pPr>
      <w:r w:rsidRPr="000F4B89">
        <w:t>List total value per line</w:t>
      </w:r>
    </w:p>
    <w:p w14:paraId="47E34939" w14:textId="77777777" w:rsidR="000F4B89" w:rsidRPr="000F4B89" w:rsidRDefault="000F4B89">
      <w:pPr>
        <w:pStyle w:val="ListParagraph"/>
        <w:numPr>
          <w:ilvl w:val="0"/>
          <w:numId w:val="21"/>
        </w:numPr>
      </w:pPr>
      <w:r w:rsidRPr="000F4B89">
        <w:t>List the country of origin (where item was made)</w:t>
      </w:r>
    </w:p>
    <w:p w14:paraId="757CE978" w14:textId="77777777" w:rsidR="000F4B89" w:rsidRPr="000F4B89" w:rsidRDefault="000F4B89">
      <w:pPr>
        <w:pStyle w:val="ListParagraph"/>
        <w:numPr>
          <w:ilvl w:val="0"/>
          <w:numId w:val="21"/>
        </w:numPr>
      </w:pPr>
      <w:r w:rsidRPr="000F4B89">
        <w:t>List the country of export</w:t>
      </w:r>
    </w:p>
    <w:p w14:paraId="541591A9" w14:textId="77777777" w:rsidR="000F4B89" w:rsidRPr="000F4B89" w:rsidRDefault="000F4B89">
      <w:pPr>
        <w:pStyle w:val="ListParagraph"/>
        <w:numPr>
          <w:ilvl w:val="0"/>
          <w:numId w:val="21"/>
        </w:numPr>
      </w:pPr>
      <w:r w:rsidRPr="000F4B89">
        <w:t>List the name/address of the business or person selling the merchandise</w:t>
      </w:r>
    </w:p>
    <w:p w14:paraId="5A81DDFB" w14:textId="77777777" w:rsidR="000F4B89" w:rsidRPr="000F4B89" w:rsidRDefault="000F4B89">
      <w:pPr>
        <w:pStyle w:val="ListParagraph"/>
        <w:numPr>
          <w:ilvl w:val="0"/>
          <w:numId w:val="21"/>
        </w:numPr>
      </w:pPr>
      <w:r w:rsidRPr="000F4B89">
        <w:t>List the name/address of business or person buying the merchandise</w:t>
      </w:r>
    </w:p>
    <w:p w14:paraId="432DBB01" w14:textId="77777777" w:rsidR="000F4B89" w:rsidRPr="000F4B89" w:rsidRDefault="000F4B89">
      <w:pPr>
        <w:pStyle w:val="ListParagraph"/>
        <w:numPr>
          <w:ilvl w:val="0"/>
          <w:numId w:val="21"/>
        </w:numPr>
      </w:pPr>
      <w:r w:rsidRPr="000F4B89">
        <w:t>List PO#</w:t>
      </w:r>
    </w:p>
    <w:p w14:paraId="4C6BE084" w14:textId="77777777" w:rsidR="000F4B89" w:rsidRPr="000F4B89" w:rsidRDefault="000F4B89">
      <w:pPr>
        <w:pStyle w:val="ListParagraph"/>
        <w:numPr>
          <w:ilvl w:val="0"/>
          <w:numId w:val="21"/>
        </w:numPr>
      </w:pPr>
      <w:r w:rsidRPr="000F4B89">
        <w:t>List SKU#</w:t>
      </w:r>
    </w:p>
    <w:p w14:paraId="619108E9" w14:textId="77777777" w:rsidR="000F4B89" w:rsidRPr="000F4B89" w:rsidRDefault="000F4B89">
      <w:pPr>
        <w:pStyle w:val="ListParagraph"/>
        <w:numPr>
          <w:ilvl w:val="0"/>
          <w:numId w:val="21"/>
        </w:numPr>
      </w:pPr>
      <w:r w:rsidRPr="000F4B89">
        <w:t>List currency used in ISO 4217 three-letter code (ex. USD, AUD, CNY, etc.)</w:t>
      </w:r>
    </w:p>
    <w:p w14:paraId="140FAE23" w14:textId="77777777" w:rsidR="000F4B89" w:rsidRPr="000F4B89" w:rsidRDefault="000F4B89">
      <w:pPr>
        <w:pStyle w:val="ListParagraph"/>
        <w:numPr>
          <w:ilvl w:val="0"/>
          <w:numId w:val="21"/>
        </w:numPr>
      </w:pPr>
      <w:r w:rsidRPr="000F4B89">
        <w:t>List Invoice#</w:t>
      </w:r>
    </w:p>
    <w:p w14:paraId="38981FE0" w14:textId="77777777" w:rsidR="000F4B89" w:rsidRPr="000F4B89" w:rsidRDefault="000F4B89">
      <w:pPr>
        <w:pStyle w:val="ListParagraph"/>
        <w:numPr>
          <w:ilvl w:val="0"/>
          <w:numId w:val="21"/>
        </w:numPr>
      </w:pPr>
      <w:r w:rsidRPr="000F4B89">
        <w:t>List Vessel Name</w:t>
      </w:r>
    </w:p>
    <w:p w14:paraId="3F0B9FD4" w14:textId="77777777" w:rsidR="000F4B89" w:rsidRPr="000F4B89" w:rsidRDefault="000F4B89">
      <w:pPr>
        <w:pStyle w:val="ListParagraph"/>
        <w:numPr>
          <w:ilvl w:val="0"/>
          <w:numId w:val="21"/>
        </w:numPr>
      </w:pPr>
      <w:r w:rsidRPr="000F4B89">
        <w:t>List FDA Registration Number (if applicable)</w:t>
      </w:r>
    </w:p>
    <w:p w14:paraId="3BFF5E7C" w14:textId="77777777" w:rsidR="000F4B89" w:rsidRPr="000F4B89" w:rsidRDefault="000F4B89">
      <w:pPr>
        <w:pStyle w:val="ListParagraph"/>
        <w:numPr>
          <w:ilvl w:val="0"/>
          <w:numId w:val="21"/>
        </w:numPr>
      </w:pPr>
      <w:r w:rsidRPr="000F4B89">
        <w:t>List SID/FCE Number (If applicable)</w:t>
      </w:r>
    </w:p>
    <w:p w14:paraId="60F06593" w14:textId="77777777" w:rsidR="000F4B89" w:rsidRPr="000F4B89" w:rsidRDefault="000F4B89" w:rsidP="000F4B89">
      <w:pPr>
        <w:spacing w:after="0" w:line="240" w:lineRule="auto"/>
        <w:ind w:left="360"/>
        <w:textAlignment w:val="center"/>
        <w:rPr>
          <w:rFonts w:ascii="Calibri" w:eastAsia="Times New Roman" w:hAnsi="Calibri" w:cs="Calibri"/>
          <w:color w:val="242424"/>
        </w:rPr>
      </w:pPr>
    </w:p>
    <w:p w14:paraId="7EF9EA3D" w14:textId="0CCFE2B4" w:rsidR="00B93550" w:rsidRDefault="005406EB" w:rsidP="00DC6D52">
      <w:pPr>
        <w:pStyle w:val="ShippingManualStyle2"/>
      </w:pPr>
      <w:bookmarkStart w:id="28" w:name="_Toc210825420"/>
      <w:r w:rsidRPr="000C26FE">
        <w:t xml:space="preserve">General Certificate of </w:t>
      </w:r>
      <w:bookmarkEnd w:id="28"/>
      <w:r w:rsidR="00071207" w:rsidRPr="000C26FE">
        <w:t>CONFORMITY</w:t>
      </w:r>
    </w:p>
    <w:p w14:paraId="549C1B6C" w14:textId="46797D5C" w:rsidR="003E0B7C" w:rsidRPr="00B93550" w:rsidRDefault="003E0B7C" w:rsidP="003E0B7C">
      <w:pPr>
        <w:rPr>
          <w:rFonts w:asciiTheme="majorHAnsi" w:hAnsiTheme="majorHAnsi"/>
          <w:b/>
          <w:smallCaps/>
          <w:color w:val="1F4E79" w:themeColor="accent5" w:themeShade="80"/>
          <w:spacing w:val="10"/>
          <w:sz w:val="32"/>
        </w:rPr>
      </w:pPr>
      <w:r w:rsidRPr="0008460D">
        <w:t xml:space="preserve">This requirement is </w:t>
      </w:r>
      <w:r w:rsidR="00B613C2" w:rsidRPr="0008460D">
        <w:t xml:space="preserve">for all shipments. </w:t>
      </w:r>
    </w:p>
    <w:p w14:paraId="03D4E26B" w14:textId="77777777" w:rsidR="005406EB" w:rsidRDefault="003E0B7C" w:rsidP="00CC4662">
      <w:r w:rsidRPr="0008460D">
        <w:t>Requirements:</w:t>
      </w:r>
    </w:p>
    <w:p w14:paraId="18FED0BB" w14:textId="77777777" w:rsidR="00CC4662" w:rsidRDefault="00CC4662" w:rsidP="00CC4662">
      <w:r>
        <w:t>A General Certificate of Conformity stating the products have met all applicable product safety standards as well as the U.S. Consumer Products Safety Improvement Act of 2008 regulations. GCC must be in English and include the following:</w:t>
      </w:r>
    </w:p>
    <w:p w14:paraId="029A4FB5" w14:textId="77777777" w:rsidR="00CC4662" w:rsidRDefault="00CC4662" w:rsidP="00CC4662">
      <w:r>
        <w:t>1. Date of Certificate Issuance</w:t>
      </w:r>
    </w:p>
    <w:p w14:paraId="74F087F3" w14:textId="77777777" w:rsidR="00CC4662" w:rsidRDefault="00CC4662" w:rsidP="00CC4662">
      <w:r>
        <w:t>2. Identification of the product covered by the certificate.</w:t>
      </w:r>
    </w:p>
    <w:p w14:paraId="4A9C7422" w14:textId="77777777" w:rsidR="00CC4662" w:rsidRDefault="00CC4662" w:rsidP="00CC4662">
      <w:r>
        <w:t>3. Citation to each CPSC product safety regulation (i.e., standard or ban) for which the product is being certified.</w:t>
      </w:r>
    </w:p>
    <w:p w14:paraId="6F201AAF" w14:textId="20BD8157" w:rsidR="00CC4662" w:rsidRDefault="00CC4662" w:rsidP="00CC4662">
      <w:r>
        <w:t xml:space="preserve">4. Identification of the U.S. importer </w:t>
      </w:r>
      <w:r w:rsidR="001D093D">
        <w:t>The Kroger Co. 1014 Vine Street</w:t>
      </w:r>
      <w:r>
        <w:t xml:space="preserve">, </w:t>
      </w:r>
      <w:r w:rsidR="001D093D">
        <w:t>Cincinnati</w:t>
      </w:r>
      <w:r>
        <w:t xml:space="preserve">, </w:t>
      </w:r>
      <w:r w:rsidR="001D093D">
        <w:t>Ohio 45202</w:t>
      </w:r>
    </w:p>
    <w:p w14:paraId="3DAC9FB7" w14:textId="77777777" w:rsidR="00CC4662" w:rsidRDefault="00CC4662" w:rsidP="00CC4662">
      <w:r>
        <w:t>5. Identification of the individual maintaining test records in support of the certificate.</w:t>
      </w:r>
    </w:p>
    <w:p w14:paraId="2277F7F0" w14:textId="77777777" w:rsidR="00CC4662" w:rsidRDefault="00CC4662" w:rsidP="00CC4662">
      <w:r>
        <w:t>6. Date (month and year) and place (city, state, country or admin. region) where this product was manufactured.</w:t>
      </w:r>
    </w:p>
    <w:p w14:paraId="6F6F7E76" w14:textId="77777777" w:rsidR="00CC4662" w:rsidRDefault="00CC4662" w:rsidP="00CC4662">
      <w:r>
        <w:t>7. Date and place (city, state, country or admin. region) where this product was tested for compliance with the regulation(s) cited. Include Test Report number.</w:t>
      </w:r>
    </w:p>
    <w:p w14:paraId="235371A0" w14:textId="146F3F8E" w:rsidR="00CC4662" w:rsidRDefault="00CC4662" w:rsidP="00CC4662">
      <w:r>
        <w:t xml:space="preserve">8. Identification of any third-party laboratory on </w:t>
      </w:r>
      <w:r w:rsidR="00071207">
        <w:t>who’s</w:t>
      </w:r>
      <w:r>
        <w:t xml:space="preserve"> testing the certificate depends (name, address and phone number).</w:t>
      </w:r>
    </w:p>
    <w:p w14:paraId="533ACB3C" w14:textId="6358AF08" w:rsidR="00CC4662" w:rsidRDefault="00CC4662" w:rsidP="00021AF0">
      <w:pPr>
        <w:spacing w:after="0" w:line="240" w:lineRule="auto"/>
      </w:pPr>
      <w:r>
        <w:t>9.</w:t>
      </w:r>
      <w:r w:rsidR="00021AF0" w:rsidRPr="00021AF0">
        <w:t xml:space="preserve"> </w:t>
      </w:r>
      <w:r w:rsidR="00021AF0" w:rsidRPr="00826A02">
        <w:t xml:space="preserve">For Adult and </w:t>
      </w:r>
      <w:r w:rsidR="00071207" w:rsidRPr="00826A02">
        <w:t>Children</w:t>
      </w:r>
      <w:r w:rsidR="00021AF0" w:rsidRPr="00826A02">
        <w:t xml:space="preserve"> products identified by CPSC to require a Certificate of Conformity, we now require actual third-party test reports to accompany the Certificate of Conformity submission. Tests are required to be completed by CPSC approved laboratories.</w:t>
      </w:r>
    </w:p>
    <w:p w14:paraId="11939AE9" w14:textId="77777777" w:rsidR="00021AF0" w:rsidRDefault="00021AF0" w:rsidP="00021AF0">
      <w:pPr>
        <w:spacing w:after="0" w:line="240" w:lineRule="auto"/>
      </w:pPr>
    </w:p>
    <w:p w14:paraId="66AA9583" w14:textId="75600BAE" w:rsidR="00CC4662" w:rsidRDefault="00CC4662" w:rsidP="00CC4662">
      <w:r>
        <w:t xml:space="preserve">For more information, visit </w:t>
      </w:r>
      <w:hyperlink r:id="rId30" w:history="1">
        <w:r w:rsidR="00BB65BD" w:rsidRPr="00A43A17">
          <w:rPr>
            <w:rStyle w:val="Hyperlink"/>
          </w:rPr>
          <w:t>https://www.thekrogerco.com/vendor-suppliers/vendors/general-merchandise-vendors/</w:t>
        </w:r>
      </w:hyperlink>
      <w:r w:rsidR="00BB65BD">
        <w:t xml:space="preserve"> </w:t>
      </w:r>
    </w:p>
    <w:p w14:paraId="3936BD9F" w14:textId="77777777" w:rsidR="00021AF0" w:rsidRPr="0008460D" w:rsidRDefault="00021AF0" w:rsidP="00CC4662"/>
    <w:p w14:paraId="04156058" w14:textId="5F0E5ADB" w:rsidR="005406EB" w:rsidRPr="000C26FE" w:rsidRDefault="005406EB" w:rsidP="00DC6D52">
      <w:pPr>
        <w:pStyle w:val="ShippingManualStyle2"/>
      </w:pPr>
      <w:bookmarkStart w:id="29" w:name="_Toc210825421"/>
      <w:r w:rsidRPr="000C26FE">
        <w:t>Importer Security Filing (ISF)</w:t>
      </w:r>
      <w:bookmarkEnd w:id="29"/>
    </w:p>
    <w:p w14:paraId="431DD2CE" w14:textId="30A12D96" w:rsidR="003E0B7C" w:rsidRPr="0008460D" w:rsidRDefault="003E0B7C" w:rsidP="00FD721F">
      <w:pPr>
        <w:ind w:firstLine="720"/>
      </w:pPr>
      <w:r w:rsidRPr="0008460D">
        <w:t xml:space="preserve">U.S. Customs has a security program called “Importer Security Filing” (or simply ISF) where certain information about the imported cargo is manifested to U.S. Customs PRIOR to the vessel arriving at the U.S. port of discharge. This security filing is </w:t>
      </w:r>
      <w:r w:rsidR="006A0486" w:rsidRPr="0008460D">
        <w:t>mandatory,</w:t>
      </w:r>
      <w:r w:rsidRPr="0008460D">
        <w:t xml:space="preserve"> and Kroger will require certain manufacturer and </w:t>
      </w:r>
      <w:r w:rsidR="007D70FC" w:rsidRPr="0008460D">
        <w:t>container information to be able to comply with this U.S. Customs requirement.</w:t>
      </w:r>
    </w:p>
    <w:p w14:paraId="6A2D0392" w14:textId="77777777" w:rsidR="003E0B7C" w:rsidRPr="00FC16E5" w:rsidRDefault="003E0B7C" w:rsidP="003E0B7C">
      <w:pPr>
        <w:rPr>
          <w:i/>
        </w:rPr>
      </w:pPr>
      <w:r w:rsidRPr="00FC16E5">
        <w:rPr>
          <w:i/>
        </w:rPr>
        <w:t>What kind of shipments needs ISF?</w:t>
      </w:r>
    </w:p>
    <w:p w14:paraId="5BEEF6F7" w14:textId="77777777" w:rsidR="003E0B7C" w:rsidRPr="0008460D" w:rsidRDefault="003E0B7C" w:rsidP="003E0B7C">
      <w:r w:rsidRPr="0008460D">
        <w:t xml:space="preserve">Containerized Ocean freight only destined to the United States.  </w:t>
      </w:r>
      <w:r w:rsidR="00FC16E5">
        <w:t>Air freight is</w:t>
      </w:r>
      <w:r w:rsidRPr="0008460D">
        <w:t xml:space="preserve"> exempt from ISF requirements.</w:t>
      </w:r>
    </w:p>
    <w:p w14:paraId="79855664" w14:textId="77777777" w:rsidR="003E0B7C" w:rsidRPr="00FC16E5" w:rsidRDefault="003E0B7C" w:rsidP="003E0B7C">
      <w:pPr>
        <w:rPr>
          <w:i/>
        </w:rPr>
      </w:pPr>
      <w:r w:rsidRPr="00FC16E5">
        <w:rPr>
          <w:i/>
        </w:rPr>
        <w:t>Who is responsible for ISF 10+2 Data?</w:t>
      </w:r>
      <w:r w:rsidR="00FC16E5">
        <w:rPr>
          <w:i/>
        </w:rPr>
        <w:t xml:space="preserve"> What data is required?</w:t>
      </w:r>
    </w:p>
    <w:p w14:paraId="0B50336A" w14:textId="77777777" w:rsidR="003E0B7C" w:rsidRPr="0008460D" w:rsidRDefault="00FC16E5" w:rsidP="003E0B7C">
      <w:r>
        <w:t>Kroger’s ISF filing agent (</w:t>
      </w:r>
      <w:r w:rsidR="003E0B7C" w:rsidRPr="0008460D">
        <w:t>Geo S Bush &amp; Co. Inc</w:t>
      </w:r>
      <w:r>
        <w:t>)</w:t>
      </w:r>
      <w:r w:rsidR="003E0B7C" w:rsidRPr="0008460D">
        <w:t xml:space="preserve"> is responsible for the timely, accurate, and complete submission of t</w:t>
      </w:r>
      <w:r>
        <w:t>he 10 data elements in the ISF.</w:t>
      </w:r>
      <w:r w:rsidRPr="0008460D">
        <w:t xml:space="preserve"> The steamship line is responsible for the 2 container tracking reports.</w:t>
      </w:r>
    </w:p>
    <w:p w14:paraId="1ED1315E" w14:textId="77777777" w:rsidR="003E0B7C" w:rsidRPr="0008460D" w:rsidRDefault="003E0B7C" w:rsidP="003E0B7C">
      <w:r w:rsidRPr="0008460D">
        <w:t>3 of those 10 data elements come directly from the vendors and must be provided to Geo S Bush &amp; Co. Inc</w:t>
      </w:r>
      <w:r w:rsidR="00FC16E5">
        <w:t xml:space="preserve"> by</w:t>
      </w:r>
      <w:r w:rsidRPr="0008460D">
        <w:t xml:space="preserve"> 3 days prior to the ETD of the vessel:</w:t>
      </w:r>
    </w:p>
    <w:p w14:paraId="5A5F9E0A" w14:textId="77777777" w:rsidR="003E0B7C" w:rsidRPr="0008460D" w:rsidRDefault="003E0B7C" w:rsidP="003E0B7C">
      <w:r w:rsidRPr="0008460D">
        <w:lastRenderedPageBreak/>
        <w:tab/>
        <w:t>Data</w:t>
      </w:r>
      <w:r w:rsidR="00FC16E5">
        <w:t xml:space="preserve"> </w:t>
      </w:r>
      <w:r w:rsidRPr="0008460D">
        <w:t>1: Manufacturer (or supplier) name and address – this is the actual manufacturer of the merchandise being shipped. (Remember that for textiles, we must have the actual manufacturer for entry purposes.)</w:t>
      </w:r>
    </w:p>
    <w:p w14:paraId="213EDCFF" w14:textId="77777777" w:rsidR="003E0B7C" w:rsidRPr="0008460D" w:rsidRDefault="003E0B7C" w:rsidP="00FC16E5">
      <w:pPr>
        <w:ind w:firstLine="720"/>
      </w:pPr>
      <w:r w:rsidRPr="0008460D">
        <w:t>Data</w:t>
      </w:r>
      <w:r w:rsidR="00FC16E5">
        <w:t xml:space="preserve"> </w:t>
      </w:r>
      <w:r w:rsidRPr="0008460D">
        <w:t>2: Container stuffing location – this is the name and address of the location at which the container is stuffed; for factory-loaded containers, this will be the factory location.</w:t>
      </w:r>
    </w:p>
    <w:p w14:paraId="03B0E3AE" w14:textId="352A0503" w:rsidR="003E0B7C" w:rsidRPr="0008460D" w:rsidRDefault="003E0B7C" w:rsidP="00FC16E5">
      <w:pPr>
        <w:ind w:firstLine="720"/>
      </w:pPr>
      <w:r w:rsidRPr="0008460D">
        <w:t>Data</w:t>
      </w:r>
      <w:r w:rsidR="00FC16E5">
        <w:t xml:space="preserve"> </w:t>
      </w:r>
      <w:r w:rsidRPr="0008460D">
        <w:t xml:space="preserve">3: Consolidator (stuffer) name and address </w:t>
      </w:r>
      <w:r w:rsidR="00071207" w:rsidRPr="0008460D">
        <w:t>– this</w:t>
      </w:r>
      <w:r w:rsidRPr="0008460D">
        <w:t xml:space="preserve"> is the party who is responsible for the stuffing of the container; for factory-loaded containers, this will likely be the factory name and address; for LCL shipments, this will be the name and address of the forwarder.</w:t>
      </w:r>
    </w:p>
    <w:p w14:paraId="341B30CD" w14:textId="77777777" w:rsidR="003E0B7C" w:rsidRPr="00FC16E5" w:rsidRDefault="00FC16E5" w:rsidP="003E0B7C">
      <w:pPr>
        <w:rPr>
          <w:i/>
        </w:rPr>
      </w:pPr>
      <w:r w:rsidRPr="00FC16E5">
        <w:rPr>
          <w:i/>
        </w:rPr>
        <w:t>How is ISF information submitted?</w:t>
      </w:r>
    </w:p>
    <w:p w14:paraId="122BF0DB" w14:textId="77777777" w:rsidR="003E0B7C" w:rsidRPr="0008460D" w:rsidRDefault="003E0B7C" w:rsidP="003E0B7C">
      <w:r w:rsidRPr="0008460D">
        <w:t>1. To fill out the ISF data, please go to http://www.thekrogerco.com/docs/import</w:t>
      </w:r>
      <w:r w:rsidR="00FC16E5">
        <w:t>-vendors/isf-form.xlsx?sfvrsn=0</w:t>
      </w:r>
    </w:p>
    <w:p w14:paraId="3AC3C6DE" w14:textId="77777777" w:rsidR="003E0B7C" w:rsidRPr="0008460D" w:rsidRDefault="003E0B7C" w:rsidP="003E0B7C">
      <w:r w:rsidRPr="0008460D">
        <w:t>2.  Secure the required bill of lading numbers. The lowest level bill of lading must also be submitted for U.S. Customs to link the ISF data to AMS data. If the bill of lading is split in transit, a new ISF will need to be filed for each new B/L and the original ISF will need to be amended.</w:t>
      </w:r>
    </w:p>
    <w:p w14:paraId="3A52C7EB" w14:textId="4C2A9B44" w:rsidR="003E0B7C" w:rsidRDefault="003E0B7C" w:rsidP="000C26FE">
      <w:pPr>
        <w:rPr>
          <w:rStyle w:val="Hyperlink"/>
        </w:rPr>
      </w:pPr>
      <w:r w:rsidRPr="0008460D">
        <w:t xml:space="preserve">3. For </w:t>
      </w:r>
      <w:r w:rsidR="00695CCA">
        <w:t xml:space="preserve">form submissions or </w:t>
      </w:r>
      <w:r w:rsidRPr="0008460D">
        <w:t>questions</w:t>
      </w:r>
      <w:r w:rsidR="00695CCA">
        <w:t>,</w:t>
      </w:r>
      <w:r w:rsidRPr="0008460D">
        <w:t xml:space="preserve"> please contact </w:t>
      </w:r>
      <w:hyperlink r:id="rId31" w:history="1">
        <w:r w:rsidR="00695CCA" w:rsidRPr="00920022">
          <w:rPr>
            <w:rStyle w:val="Hyperlink"/>
          </w:rPr>
          <w:t>Kroger.ISF@geosbush.com</w:t>
        </w:r>
      </w:hyperlink>
    </w:p>
    <w:p w14:paraId="19935187" w14:textId="6E9C2796" w:rsidR="00455346" w:rsidRPr="00455346" w:rsidRDefault="00455346" w:rsidP="000C26FE">
      <w:r w:rsidRPr="00A564F7">
        <w:rPr>
          <w:i/>
          <w:iCs/>
          <w:u w:val="single"/>
        </w:rPr>
        <w:t>ISFs for shipments from China</w:t>
      </w:r>
      <w:r w:rsidR="00A564F7" w:rsidRPr="00A564F7">
        <w:rPr>
          <w:i/>
          <w:iCs/>
          <w:u w:val="single"/>
        </w:rPr>
        <w:t>:</w:t>
      </w:r>
      <w:r>
        <w:rPr>
          <w:i/>
          <w:iCs/>
        </w:rPr>
        <w:t xml:space="preserve"> </w:t>
      </w:r>
      <w:r w:rsidRPr="00455346">
        <w:br/>
        <w:t>Postal code must be listed in manufacturer</w:t>
      </w:r>
      <w:r>
        <w:t>’</w:t>
      </w:r>
      <w:r w:rsidRPr="00455346">
        <w:t xml:space="preserve">s address on ISF form.  </w:t>
      </w:r>
    </w:p>
    <w:p w14:paraId="0D5C7AAC" w14:textId="77777777" w:rsidR="008124EA" w:rsidRDefault="008124EA" w:rsidP="000C26FE">
      <w:pPr>
        <w:rPr>
          <w:rFonts w:asciiTheme="majorHAnsi" w:hAnsiTheme="majorHAnsi"/>
          <w:b/>
          <w:smallCaps/>
          <w:color w:val="1F4E79" w:themeColor="accent5" w:themeShade="80"/>
          <w:spacing w:val="10"/>
          <w:sz w:val="32"/>
        </w:rPr>
      </w:pPr>
    </w:p>
    <w:p w14:paraId="14CC5D0A" w14:textId="207E061A" w:rsidR="005406EB" w:rsidRPr="000C26FE" w:rsidRDefault="00783C94" w:rsidP="00DC6D52">
      <w:pPr>
        <w:pStyle w:val="ShippingManualStyle2"/>
      </w:pPr>
      <w:bookmarkStart w:id="30" w:name="_Toc210825422"/>
      <w:r w:rsidRPr="000C26FE">
        <w:t>Country of Origin Labeling</w:t>
      </w:r>
      <w:bookmarkEnd w:id="30"/>
    </w:p>
    <w:p w14:paraId="7F19F3DD" w14:textId="77777777" w:rsidR="009A6525" w:rsidRPr="0008460D" w:rsidRDefault="009A6525" w:rsidP="009A6525">
      <w:r w:rsidRPr="0008460D">
        <w:t>All merchandise must be marked with its country of origin to comply with US Customs rules:</w:t>
      </w:r>
    </w:p>
    <w:p w14:paraId="21AD5E12" w14:textId="77777777" w:rsidR="009A6525" w:rsidRPr="0008460D" w:rsidRDefault="009A6525" w:rsidP="009A6525">
      <w:pPr>
        <w:rPr>
          <w:i/>
        </w:rPr>
      </w:pPr>
      <w:r w:rsidRPr="0008460D">
        <w:rPr>
          <w:i/>
        </w:rPr>
        <w:t>Unless excepted by law, section 304, Tariff Act of 1930, as amended (19 U.S.C. 1304), requires that every article of foreign origin (or its container) imported into the United States shall be marked in a conspicuous place as legibly, indelibly, and permanently as the nature of the article (or container) will permit, in such a manner as to indicate to an ultimate purchaser in the United States the English name of the country of origin of the article, at the time of importation into the Customs territory of the United States. Containers of articles excepted from marking shall be marked with the name of the country of origin, unless the container is also excepted from marking.</w:t>
      </w:r>
    </w:p>
    <w:p w14:paraId="34CBE93B" w14:textId="3C9E66DC" w:rsidR="00CE0BAB" w:rsidRPr="000F4B89" w:rsidRDefault="009A6525" w:rsidP="004273F2">
      <w:r w:rsidRPr="0008460D">
        <w:t>Any geographic words in product names or description (ex. California king sheet sets) must be in the same size text or smaller than the country of origin label, to avoid confusing the consumer.</w:t>
      </w:r>
    </w:p>
    <w:p w14:paraId="315DDAF8" w14:textId="0B9967A7" w:rsidR="009A6525" w:rsidRPr="00CE0BAB" w:rsidRDefault="007D41D0" w:rsidP="00DC6D52">
      <w:pPr>
        <w:pStyle w:val="ShippingManualStyle2"/>
      </w:pPr>
      <w:r>
        <w:br/>
      </w:r>
      <w:bookmarkStart w:id="31" w:name="_Toc210825423"/>
      <w:r w:rsidR="004273F2" w:rsidRPr="00CE0BAB">
        <w:t xml:space="preserve">Additional </w:t>
      </w:r>
      <w:r w:rsidR="00CE0BAB">
        <w:t>d</w:t>
      </w:r>
      <w:r w:rsidR="004273F2" w:rsidRPr="00CE0BAB">
        <w:t xml:space="preserve">eclarations and </w:t>
      </w:r>
      <w:r w:rsidR="00CE0BAB">
        <w:t>l</w:t>
      </w:r>
      <w:r w:rsidR="004273F2" w:rsidRPr="00CE0BAB">
        <w:t>abel requirements for certain products</w:t>
      </w:r>
      <w:bookmarkEnd w:id="31"/>
    </w:p>
    <w:p w14:paraId="78A62B37" w14:textId="283A46A7" w:rsidR="00783C94" w:rsidRPr="000C26FE" w:rsidRDefault="00783C94" w:rsidP="00DC6D52">
      <w:pPr>
        <w:pStyle w:val="ShippingManualStyle3"/>
      </w:pPr>
      <w:bookmarkStart w:id="32" w:name="_Toc210825424"/>
      <w:r w:rsidRPr="000C26FE">
        <w:t>Wood, Plant and Animal Products</w:t>
      </w:r>
      <w:bookmarkEnd w:id="32"/>
    </w:p>
    <w:p w14:paraId="19D4D5FE" w14:textId="77777777" w:rsidR="009A6525" w:rsidRPr="0008460D" w:rsidRDefault="009A6525">
      <w:pPr>
        <w:pStyle w:val="ListParagraph"/>
        <w:numPr>
          <w:ilvl w:val="0"/>
          <w:numId w:val="23"/>
        </w:numPr>
      </w:pPr>
      <w:r w:rsidRPr="0008460D">
        <w:t>Requirements for Wood Packing Material (WPM)</w:t>
      </w:r>
    </w:p>
    <w:p w14:paraId="1522323D" w14:textId="77777777" w:rsidR="009A6525" w:rsidRPr="0008460D" w:rsidRDefault="009A6525" w:rsidP="009A6525">
      <w:r w:rsidRPr="0008460D">
        <w:t>What qualifies as wood packing material?</w:t>
      </w:r>
      <w:r w:rsidR="0058443E" w:rsidRPr="0008460D">
        <w:t xml:space="preserve"> (but is not limited to):</w:t>
      </w:r>
    </w:p>
    <w:tbl>
      <w:tblPr>
        <w:tblStyle w:val="TableGrid"/>
        <w:tblW w:w="0" w:type="auto"/>
        <w:tblLook w:val="04A0" w:firstRow="1" w:lastRow="0" w:firstColumn="1" w:lastColumn="0" w:noHBand="0" w:noVBand="1"/>
      </w:tblPr>
      <w:tblGrid>
        <w:gridCol w:w="4315"/>
        <w:gridCol w:w="5035"/>
      </w:tblGrid>
      <w:tr w:rsidR="0058443E" w:rsidRPr="0008460D" w14:paraId="087657DA" w14:textId="77777777" w:rsidTr="0058443E">
        <w:tc>
          <w:tcPr>
            <w:tcW w:w="4315" w:type="dxa"/>
          </w:tcPr>
          <w:p w14:paraId="5BEE1424" w14:textId="77777777" w:rsidR="0058443E" w:rsidRPr="0008460D" w:rsidRDefault="0058443E" w:rsidP="009A6525">
            <w:r w:rsidRPr="0008460D">
              <w:t>Wood Packing Material:</w:t>
            </w:r>
          </w:p>
        </w:tc>
        <w:tc>
          <w:tcPr>
            <w:tcW w:w="5035" w:type="dxa"/>
          </w:tcPr>
          <w:p w14:paraId="57879BF1" w14:textId="77777777" w:rsidR="0058443E" w:rsidRPr="0008460D" w:rsidRDefault="0058443E" w:rsidP="009A6525">
            <w:r w:rsidRPr="0008460D">
              <w:t>NOT Wood Packing Material:</w:t>
            </w:r>
          </w:p>
        </w:tc>
      </w:tr>
      <w:tr w:rsidR="0058443E" w:rsidRPr="0008460D" w14:paraId="5D636F6A" w14:textId="77777777" w:rsidTr="0058443E">
        <w:tc>
          <w:tcPr>
            <w:tcW w:w="4315" w:type="dxa"/>
          </w:tcPr>
          <w:p w14:paraId="3F14FDDE" w14:textId="77777777" w:rsidR="0058443E" w:rsidRPr="0008460D" w:rsidRDefault="0058443E" w:rsidP="0058443E">
            <w:pPr>
              <w:rPr>
                <w:sz w:val="20"/>
              </w:rPr>
            </w:pPr>
            <w:r w:rsidRPr="0008460D">
              <w:rPr>
                <w:sz w:val="20"/>
              </w:rPr>
              <w:t>○ Bins, boxes, or cases</w:t>
            </w:r>
          </w:p>
          <w:p w14:paraId="235C05EB" w14:textId="77777777" w:rsidR="0058443E" w:rsidRPr="0008460D" w:rsidRDefault="0058443E" w:rsidP="0058443E">
            <w:pPr>
              <w:rPr>
                <w:sz w:val="20"/>
              </w:rPr>
            </w:pPr>
            <w:r w:rsidRPr="0008460D">
              <w:rPr>
                <w:sz w:val="20"/>
              </w:rPr>
              <w:t>○ Bracing</w:t>
            </w:r>
          </w:p>
          <w:p w14:paraId="1C5BBACD" w14:textId="77777777" w:rsidR="0058443E" w:rsidRPr="0008460D" w:rsidRDefault="0058443E" w:rsidP="0058443E">
            <w:pPr>
              <w:rPr>
                <w:sz w:val="20"/>
              </w:rPr>
            </w:pPr>
            <w:r w:rsidRPr="0008460D">
              <w:rPr>
                <w:sz w:val="20"/>
              </w:rPr>
              <w:t>○ Containers</w:t>
            </w:r>
          </w:p>
          <w:p w14:paraId="061A0751" w14:textId="77777777" w:rsidR="0058443E" w:rsidRPr="0008460D" w:rsidRDefault="0058443E" w:rsidP="0058443E">
            <w:pPr>
              <w:rPr>
                <w:sz w:val="20"/>
              </w:rPr>
            </w:pPr>
            <w:r w:rsidRPr="0008460D">
              <w:rPr>
                <w:sz w:val="20"/>
              </w:rPr>
              <w:lastRenderedPageBreak/>
              <w:t>○ Crates and Cratings</w:t>
            </w:r>
          </w:p>
          <w:p w14:paraId="2F9774C9" w14:textId="77777777" w:rsidR="0058443E" w:rsidRPr="0008460D" w:rsidRDefault="0058443E" w:rsidP="0058443E">
            <w:pPr>
              <w:rPr>
                <w:sz w:val="20"/>
              </w:rPr>
            </w:pPr>
            <w:r w:rsidRPr="0008460D">
              <w:rPr>
                <w:sz w:val="20"/>
              </w:rPr>
              <w:t>○ Drums</w:t>
            </w:r>
          </w:p>
          <w:p w14:paraId="60680BFF" w14:textId="77777777" w:rsidR="0058443E" w:rsidRPr="0008460D" w:rsidRDefault="0058443E" w:rsidP="0058443E">
            <w:pPr>
              <w:rPr>
                <w:sz w:val="20"/>
              </w:rPr>
            </w:pPr>
            <w:r w:rsidRPr="0008460D">
              <w:rPr>
                <w:sz w:val="20"/>
              </w:rPr>
              <w:t>○ Dunnage</w:t>
            </w:r>
          </w:p>
          <w:p w14:paraId="12A132B2" w14:textId="77777777" w:rsidR="0058443E" w:rsidRPr="0008460D" w:rsidRDefault="0058443E" w:rsidP="0058443E">
            <w:pPr>
              <w:rPr>
                <w:sz w:val="20"/>
              </w:rPr>
            </w:pPr>
            <w:r w:rsidRPr="0008460D">
              <w:rPr>
                <w:sz w:val="20"/>
              </w:rPr>
              <w:t>○ Load Boards</w:t>
            </w:r>
          </w:p>
          <w:p w14:paraId="4D229035" w14:textId="77777777" w:rsidR="0058443E" w:rsidRPr="0008460D" w:rsidRDefault="0058443E" w:rsidP="0058443E">
            <w:pPr>
              <w:rPr>
                <w:sz w:val="20"/>
              </w:rPr>
            </w:pPr>
            <w:r w:rsidRPr="0008460D">
              <w:rPr>
                <w:sz w:val="20"/>
              </w:rPr>
              <w:t>○ Pallets</w:t>
            </w:r>
          </w:p>
          <w:p w14:paraId="42032E46" w14:textId="77777777" w:rsidR="0058443E" w:rsidRPr="0008460D" w:rsidRDefault="0058443E" w:rsidP="0058443E">
            <w:pPr>
              <w:rPr>
                <w:sz w:val="20"/>
              </w:rPr>
            </w:pPr>
            <w:r w:rsidRPr="0008460D">
              <w:rPr>
                <w:sz w:val="20"/>
              </w:rPr>
              <w:t>○ Pallet collars</w:t>
            </w:r>
          </w:p>
          <w:p w14:paraId="0F131849" w14:textId="77777777" w:rsidR="0058443E" w:rsidRPr="0008460D" w:rsidRDefault="0058443E" w:rsidP="0058443E">
            <w:pPr>
              <w:rPr>
                <w:sz w:val="20"/>
              </w:rPr>
            </w:pPr>
            <w:r w:rsidRPr="0008460D">
              <w:rPr>
                <w:sz w:val="20"/>
              </w:rPr>
              <w:t>○ Reels</w:t>
            </w:r>
          </w:p>
          <w:p w14:paraId="6A976EBA" w14:textId="77777777" w:rsidR="0058443E" w:rsidRPr="0008460D" w:rsidRDefault="0058443E" w:rsidP="0058443E">
            <w:pPr>
              <w:rPr>
                <w:sz w:val="20"/>
              </w:rPr>
            </w:pPr>
            <w:r w:rsidRPr="0008460D">
              <w:rPr>
                <w:sz w:val="20"/>
              </w:rPr>
              <w:t>○ Skids</w:t>
            </w:r>
          </w:p>
          <w:p w14:paraId="4E7FB6FA" w14:textId="77777777" w:rsidR="0058443E" w:rsidRPr="0008460D" w:rsidRDefault="0058443E" w:rsidP="009A6525"/>
        </w:tc>
        <w:tc>
          <w:tcPr>
            <w:tcW w:w="5035" w:type="dxa"/>
          </w:tcPr>
          <w:p w14:paraId="149B73C2" w14:textId="77777777" w:rsidR="0058443E" w:rsidRPr="0008460D" w:rsidRDefault="0058443E">
            <w:pPr>
              <w:pStyle w:val="ListParagraph"/>
              <w:numPr>
                <w:ilvl w:val="0"/>
                <w:numId w:val="11"/>
              </w:numPr>
              <w:ind w:left="256" w:hanging="180"/>
              <w:rPr>
                <w:sz w:val="20"/>
              </w:rPr>
            </w:pPr>
            <w:r w:rsidRPr="0008460D">
              <w:rPr>
                <w:sz w:val="20"/>
              </w:rPr>
              <w:lastRenderedPageBreak/>
              <w:t>Packing material made entirely from thin wood 6 mm or less in thickness.</w:t>
            </w:r>
          </w:p>
          <w:p w14:paraId="2AB49246" w14:textId="77777777" w:rsidR="0058443E" w:rsidRPr="0008460D" w:rsidRDefault="0058443E">
            <w:pPr>
              <w:pStyle w:val="ListParagraph"/>
              <w:numPr>
                <w:ilvl w:val="0"/>
                <w:numId w:val="11"/>
              </w:numPr>
              <w:ind w:left="256" w:hanging="180"/>
              <w:rPr>
                <w:sz w:val="20"/>
              </w:rPr>
            </w:pPr>
            <w:r w:rsidRPr="0008460D">
              <w:rPr>
                <w:sz w:val="20"/>
              </w:rPr>
              <w:lastRenderedPageBreak/>
              <w:t>Packing Material made wholly of processed wood material, such as:</w:t>
            </w:r>
          </w:p>
          <w:p w14:paraId="6C5C5521" w14:textId="77777777" w:rsidR="0058443E" w:rsidRPr="0008460D" w:rsidRDefault="0058443E">
            <w:pPr>
              <w:pStyle w:val="ListParagraph"/>
              <w:numPr>
                <w:ilvl w:val="1"/>
                <w:numId w:val="11"/>
              </w:numPr>
              <w:ind w:left="256" w:hanging="180"/>
              <w:rPr>
                <w:sz w:val="20"/>
              </w:rPr>
            </w:pPr>
            <w:r w:rsidRPr="0008460D">
              <w:rPr>
                <w:sz w:val="20"/>
              </w:rPr>
              <w:t>Plywood</w:t>
            </w:r>
          </w:p>
          <w:p w14:paraId="2D3ABAB1" w14:textId="77777777" w:rsidR="0058443E" w:rsidRPr="0008460D" w:rsidRDefault="0058443E">
            <w:pPr>
              <w:pStyle w:val="ListParagraph"/>
              <w:numPr>
                <w:ilvl w:val="1"/>
                <w:numId w:val="11"/>
              </w:numPr>
              <w:ind w:left="256" w:hanging="180"/>
              <w:rPr>
                <w:sz w:val="20"/>
              </w:rPr>
            </w:pPr>
            <w:r w:rsidRPr="0008460D">
              <w:rPr>
                <w:sz w:val="20"/>
              </w:rPr>
              <w:t>Particle board</w:t>
            </w:r>
          </w:p>
          <w:p w14:paraId="4118DAC3" w14:textId="77777777" w:rsidR="0058443E" w:rsidRPr="0008460D" w:rsidRDefault="0058443E">
            <w:pPr>
              <w:pStyle w:val="ListParagraph"/>
              <w:numPr>
                <w:ilvl w:val="1"/>
                <w:numId w:val="11"/>
              </w:numPr>
              <w:ind w:left="256" w:hanging="180"/>
              <w:rPr>
                <w:sz w:val="20"/>
              </w:rPr>
            </w:pPr>
            <w:r w:rsidRPr="0008460D">
              <w:rPr>
                <w:sz w:val="20"/>
              </w:rPr>
              <w:t>Oriented strand board or veneer that has been created using glue, heat, or pressure, or a combination thereof.</w:t>
            </w:r>
          </w:p>
          <w:p w14:paraId="718D4919" w14:textId="77777777" w:rsidR="0058443E" w:rsidRPr="0008460D" w:rsidRDefault="0058443E">
            <w:pPr>
              <w:pStyle w:val="ListParagraph"/>
              <w:numPr>
                <w:ilvl w:val="0"/>
                <w:numId w:val="11"/>
              </w:numPr>
              <w:ind w:left="256" w:hanging="180"/>
              <w:rPr>
                <w:sz w:val="20"/>
              </w:rPr>
            </w:pPr>
            <w:r w:rsidRPr="0008460D">
              <w:rPr>
                <w:sz w:val="20"/>
              </w:rPr>
              <w:t>Sawdust</w:t>
            </w:r>
          </w:p>
          <w:p w14:paraId="543A3140" w14:textId="77777777" w:rsidR="0058443E" w:rsidRPr="0008460D" w:rsidRDefault="0058443E">
            <w:pPr>
              <w:pStyle w:val="ListParagraph"/>
              <w:numPr>
                <w:ilvl w:val="0"/>
                <w:numId w:val="11"/>
              </w:numPr>
              <w:ind w:left="256" w:hanging="180"/>
              <w:rPr>
                <w:sz w:val="20"/>
              </w:rPr>
            </w:pPr>
            <w:r w:rsidRPr="0008460D">
              <w:rPr>
                <w:sz w:val="20"/>
              </w:rPr>
              <w:t>Wood shavings</w:t>
            </w:r>
          </w:p>
          <w:p w14:paraId="5780571D" w14:textId="77777777" w:rsidR="0058443E" w:rsidRPr="0008460D" w:rsidRDefault="0058443E">
            <w:pPr>
              <w:pStyle w:val="ListParagraph"/>
              <w:numPr>
                <w:ilvl w:val="0"/>
                <w:numId w:val="11"/>
              </w:numPr>
              <w:ind w:left="256" w:hanging="180"/>
              <w:rPr>
                <w:sz w:val="20"/>
              </w:rPr>
            </w:pPr>
            <w:r w:rsidRPr="0008460D">
              <w:rPr>
                <w:sz w:val="20"/>
              </w:rPr>
              <w:t>Wood wool</w:t>
            </w:r>
          </w:p>
          <w:p w14:paraId="719ADED4" w14:textId="77777777" w:rsidR="0058443E" w:rsidRPr="0008460D" w:rsidRDefault="0058443E" w:rsidP="009A6525"/>
        </w:tc>
      </w:tr>
    </w:tbl>
    <w:p w14:paraId="4AB60DD9" w14:textId="77777777" w:rsidR="0058443E" w:rsidRPr="0008460D" w:rsidRDefault="0058443E" w:rsidP="009A6525"/>
    <w:p w14:paraId="453E1D97" w14:textId="77777777" w:rsidR="00B613C2" w:rsidRPr="0008460D" w:rsidRDefault="009A6525" w:rsidP="00B613C2">
      <w:r w:rsidRPr="0008460D">
        <w:t xml:space="preserve">If regulated WPM was used in supporting, protecting, or carrying the commodity, vendor must state that all WPM used in this shipment have been heat treated or fumigated with Methyl Bromide in accordance with US regulations, and have been marked in accordance with the International Plant Protection Convention standard ISPM Number 15.    </w:t>
      </w:r>
    </w:p>
    <w:p w14:paraId="7B0208F0" w14:textId="77777777" w:rsidR="009A6525" w:rsidRPr="0008460D" w:rsidRDefault="009A6525" w:rsidP="00B42B7B">
      <w:r w:rsidRPr="0008460D">
        <w:t>If shipment contains no WPM, then Commercial Invoice must state 'This shipment contains</w:t>
      </w:r>
      <w:r w:rsidR="00B613C2" w:rsidRPr="0008460D">
        <w:t xml:space="preserve"> no solid wood packing material.</w:t>
      </w:r>
      <w:r w:rsidRPr="0008460D">
        <w:t>' or 'This shipment contains no regulated wood packing material.’</w:t>
      </w:r>
    </w:p>
    <w:p w14:paraId="181DCC49" w14:textId="77777777" w:rsidR="00CC4662" w:rsidRDefault="00CC4662">
      <w:pPr>
        <w:pStyle w:val="ListParagraph"/>
        <w:numPr>
          <w:ilvl w:val="0"/>
          <w:numId w:val="32"/>
        </w:numPr>
      </w:pPr>
      <w:r>
        <w:t>Requirements for Composite Wood Products: EPA TSCA VI and CARB</w:t>
      </w:r>
    </w:p>
    <w:p w14:paraId="4A32D1FA" w14:textId="77777777" w:rsidR="00B613C2" w:rsidRPr="0008460D" w:rsidRDefault="00CC4662" w:rsidP="00CC4662">
      <w:r>
        <w:t xml:space="preserve">All composite wood products (including hardwood plywood, MDF and particle board) are required to meet formaldehyde emissions standards and labeling under EPA TSCA VI and CARB.  Beginning March 22nd 2019, each composite wood product shipment including panels and finished goods, must be accompanied by an import certification statement.  </w:t>
      </w:r>
      <w:r w:rsidRPr="00CC4662">
        <w:rPr>
          <w:i/>
        </w:rPr>
        <w:t>(As specified in section H on page 21)</w:t>
      </w:r>
    </w:p>
    <w:p w14:paraId="1AAE4C46" w14:textId="77777777" w:rsidR="0056079D" w:rsidRDefault="009A10C2">
      <w:pPr>
        <w:pStyle w:val="ListParagraph"/>
        <w:numPr>
          <w:ilvl w:val="0"/>
          <w:numId w:val="31"/>
        </w:numPr>
      </w:pPr>
      <w:r>
        <w:t>Lacey Act</w:t>
      </w:r>
      <w:r w:rsidR="008D05FD">
        <w:t xml:space="preserve"> Requirements</w:t>
      </w:r>
    </w:p>
    <w:p w14:paraId="2BB0D4D9" w14:textId="77777777" w:rsidR="0056079D" w:rsidRDefault="0056079D">
      <w:pPr>
        <w:pStyle w:val="ListParagraph"/>
        <w:numPr>
          <w:ilvl w:val="1"/>
          <w:numId w:val="31"/>
        </w:numPr>
      </w:pPr>
      <w:r w:rsidRPr="0056079D">
        <w:t xml:space="preserve">The Lacey Act combats trafficking illegal plants, fish and wildlife into the U.S.A. Most wooden articles require a Lacey Act declaration. Plant and plant product declarations will be required for all products that </w:t>
      </w:r>
      <w:r>
        <w:t xml:space="preserve">contain regulated materials. Please note: </w:t>
      </w:r>
    </w:p>
    <w:p w14:paraId="39E2643F" w14:textId="77777777" w:rsidR="0056079D" w:rsidRDefault="0056079D">
      <w:pPr>
        <w:pStyle w:val="ListParagraph"/>
        <w:numPr>
          <w:ilvl w:val="2"/>
          <w:numId w:val="31"/>
        </w:numPr>
      </w:pPr>
      <w:r>
        <w:t xml:space="preserve">A declaration is required only for the product itself – not the sundries that can accompany the product (such as tags, labels, manuals or warranty cards.)  Packaging material is also exempt, unless the packaging material is the item that is being imported.  </w:t>
      </w:r>
    </w:p>
    <w:p w14:paraId="3D2C8F71" w14:textId="77777777" w:rsidR="0056079D" w:rsidRDefault="0056079D">
      <w:pPr>
        <w:pStyle w:val="ListParagraph"/>
        <w:numPr>
          <w:ilvl w:val="2"/>
          <w:numId w:val="31"/>
        </w:numPr>
      </w:pPr>
      <w:r>
        <w:t>For paper and paperboard products with recycled plant content, it is not required to specify the species or country of harvest with respect to the recycled plant product component but is required to provide the average percentage of recycled content. If the product also contains non-recycled plant materials, the basic declaration requirements still apply to that component of the product imported.</w:t>
      </w:r>
    </w:p>
    <w:p w14:paraId="7187B19F" w14:textId="77777777" w:rsidR="0056079D" w:rsidRDefault="0056079D">
      <w:pPr>
        <w:pStyle w:val="ListParagraph"/>
        <w:numPr>
          <w:ilvl w:val="2"/>
          <w:numId w:val="31"/>
        </w:numPr>
      </w:pPr>
      <w:r>
        <w:t>“Plants” exclude common cultivars, common food crops, scientific specimens and plants to be replanted.</w:t>
      </w:r>
    </w:p>
    <w:p w14:paraId="57124FBF" w14:textId="3D79C8E5" w:rsidR="00CE0BAB" w:rsidRDefault="008D05FD">
      <w:pPr>
        <w:pStyle w:val="ListParagraph"/>
        <w:numPr>
          <w:ilvl w:val="1"/>
          <w:numId w:val="31"/>
        </w:numPr>
      </w:pPr>
      <w:r>
        <w:t xml:space="preserve">Forms and additional information are available on the official USDA website: </w:t>
      </w:r>
      <w:r w:rsidRPr="008D05FD">
        <w:t>https://www.aphis.usda.gov/aphis/ourfocus/planthealth/import-information/SA_Lacey_Act</w:t>
      </w:r>
    </w:p>
    <w:p w14:paraId="61B5FB38" w14:textId="3E2CB6E7" w:rsidR="00783C94" w:rsidRPr="004A2C93" w:rsidRDefault="00783C94" w:rsidP="00DC6D52">
      <w:pPr>
        <w:pStyle w:val="ShippingManualStyle3"/>
      </w:pPr>
      <w:bookmarkStart w:id="33" w:name="_Toc210825425"/>
      <w:r w:rsidRPr="004A2C93">
        <w:t>Hazardous Materials</w:t>
      </w:r>
      <w:bookmarkEnd w:id="33"/>
    </w:p>
    <w:p w14:paraId="1D73780D" w14:textId="77777777" w:rsidR="00750BCE" w:rsidRDefault="00750BCE">
      <w:pPr>
        <w:pStyle w:val="ListParagraph"/>
        <w:numPr>
          <w:ilvl w:val="0"/>
          <w:numId w:val="23"/>
        </w:numPr>
      </w:pPr>
      <w:r>
        <w:t>Hazardous Materials</w:t>
      </w:r>
    </w:p>
    <w:p w14:paraId="71D142FE" w14:textId="0B9B7331" w:rsidR="00750BCE" w:rsidRDefault="00750BCE">
      <w:pPr>
        <w:pStyle w:val="ListParagraph"/>
        <w:numPr>
          <w:ilvl w:val="1"/>
          <w:numId w:val="23"/>
        </w:numPr>
      </w:pPr>
      <w:r>
        <w:t xml:space="preserve">At the time of booking, you must indicate whether or not the cargo you are shipping </w:t>
      </w:r>
      <w:r w:rsidR="007F6550">
        <w:t>contains</w:t>
      </w:r>
      <w:r>
        <w:t xml:space="preserve"> </w:t>
      </w:r>
      <w:r w:rsidR="00927367">
        <w:t>hazardous</w:t>
      </w:r>
      <w:r>
        <w:t xml:space="preserve"> material.</w:t>
      </w:r>
    </w:p>
    <w:p w14:paraId="0403F3ED" w14:textId="77777777" w:rsidR="00750BCE" w:rsidRDefault="00750BCE">
      <w:pPr>
        <w:pStyle w:val="ListParagraph"/>
        <w:numPr>
          <w:ilvl w:val="1"/>
          <w:numId w:val="23"/>
        </w:numPr>
      </w:pPr>
      <w:r>
        <w:t>If the cargo contains any hazardous materials, you must submit a complete MSDS (Material Safety Data Sheet) to UPS at the time of booking and the MSDS must indicate:</w:t>
      </w:r>
    </w:p>
    <w:p w14:paraId="26B18312" w14:textId="77777777" w:rsidR="00750BCE" w:rsidRDefault="00750BCE" w:rsidP="00750BCE">
      <w:pPr>
        <w:pStyle w:val="ListParagraph"/>
        <w:ind w:left="1440"/>
      </w:pPr>
      <w:r>
        <w:t>a. The appropriate 4-digit UN number</w:t>
      </w:r>
    </w:p>
    <w:p w14:paraId="02FE1752" w14:textId="77777777" w:rsidR="00750BCE" w:rsidRDefault="00750BCE" w:rsidP="00750BCE">
      <w:pPr>
        <w:pStyle w:val="ListParagraph"/>
        <w:ind w:left="1440"/>
      </w:pPr>
      <w:r>
        <w:lastRenderedPageBreak/>
        <w:t>b. The class</w:t>
      </w:r>
    </w:p>
    <w:p w14:paraId="68D146BB" w14:textId="77777777" w:rsidR="00750BCE" w:rsidRDefault="00750BCE" w:rsidP="00750BCE">
      <w:pPr>
        <w:pStyle w:val="ListParagraph"/>
        <w:ind w:left="1440"/>
      </w:pPr>
      <w:r>
        <w:t>c. The packing group</w:t>
      </w:r>
    </w:p>
    <w:p w14:paraId="3F9358A4" w14:textId="77777777" w:rsidR="00750BCE" w:rsidRDefault="00750BCE" w:rsidP="00750BCE">
      <w:pPr>
        <w:pStyle w:val="ListParagraph"/>
        <w:ind w:left="1440"/>
      </w:pPr>
    </w:p>
    <w:p w14:paraId="12BC5ADB" w14:textId="13851BA9" w:rsidR="00EF6567" w:rsidRDefault="009A10C2">
      <w:pPr>
        <w:pStyle w:val="ListParagraph"/>
        <w:numPr>
          <w:ilvl w:val="0"/>
          <w:numId w:val="23"/>
        </w:numPr>
      </w:pPr>
      <w:r w:rsidRPr="009A10C2">
        <w:t xml:space="preserve">Requirements for Items Containing </w:t>
      </w:r>
      <w:r w:rsidR="00CE0BAB" w:rsidRPr="009A10C2">
        <w:t>Lithium-Ion</w:t>
      </w:r>
      <w:r w:rsidRPr="009A10C2">
        <w:t xml:space="preserve"> Batteries</w:t>
      </w:r>
    </w:p>
    <w:p w14:paraId="6709F424" w14:textId="5B81701A" w:rsidR="007F6550" w:rsidRDefault="00CE0BAB">
      <w:pPr>
        <w:pStyle w:val="ListParagraph"/>
        <w:numPr>
          <w:ilvl w:val="1"/>
          <w:numId w:val="23"/>
        </w:numPr>
      </w:pPr>
      <w:r>
        <w:t>Lithium-Ion</w:t>
      </w:r>
      <w:r w:rsidR="00041C56">
        <w:t xml:space="preserve"> batteries are subject to IMDG</w:t>
      </w:r>
      <w:r w:rsidR="00F63377">
        <w:t xml:space="preserve"> (International Maritime Dangerous Goods) code, which governs the transport</w:t>
      </w:r>
      <w:r w:rsidR="007F6550">
        <w:t>ation</w:t>
      </w:r>
      <w:r w:rsidR="00F63377">
        <w:t xml:space="preserve"> of dangerous cargo worldwide. </w:t>
      </w:r>
      <w:r w:rsidR="007F6550">
        <w:t xml:space="preserve">Lithium batteries are required to be packaged, </w:t>
      </w:r>
      <w:r w:rsidR="007F77DB">
        <w:t xml:space="preserve">handled, </w:t>
      </w:r>
      <w:r w:rsidR="007F6550">
        <w:t xml:space="preserve">documented, and declared according to the IMDG standards. </w:t>
      </w:r>
    </w:p>
    <w:p w14:paraId="1F1BD522" w14:textId="3BF921F9" w:rsidR="007F77DB" w:rsidRDefault="007F77DB">
      <w:pPr>
        <w:pStyle w:val="ListParagraph"/>
        <w:numPr>
          <w:ilvl w:val="1"/>
          <w:numId w:val="23"/>
        </w:numPr>
      </w:pPr>
      <w:r>
        <w:t xml:space="preserve">See additional information on the IMO website here: </w:t>
      </w:r>
      <w:hyperlink r:id="rId32" w:history="1">
        <w:r w:rsidRPr="00656984">
          <w:rPr>
            <w:rStyle w:val="Hyperlink"/>
          </w:rPr>
          <w:t>https://www.imo.org/en/OurWork/Safety/Pages/DangerousGoods-default.aspx</w:t>
        </w:r>
      </w:hyperlink>
    </w:p>
    <w:p w14:paraId="6188D709" w14:textId="4BE338E1" w:rsidR="00041C56" w:rsidRDefault="00F63377">
      <w:pPr>
        <w:pStyle w:val="ListParagraph"/>
        <w:numPr>
          <w:ilvl w:val="1"/>
          <w:numId w:val="23"/>
        </w:numPr>
      </w:pPr>
      <w:r>
        <w:t xml:space="preserve">All Kroger shipments containing lithium batteries in any form must adhere to the IMDG code. </w:t>
      </w:r>
    </w:p>
    <w:p w14:paraId="10CD2F37" w14:textId="77F4836B" w:rsidR="00F63377" w:rsidRDefault="00F63377">
      <w:pPr>
        <w:pStyle w:val="ListParagraph"/>
        <w:numPr>
          <w:ilvl w:val="1"/>
          <w:numId w:val="23"/>
        </w:numPr>
      </w:pPr>
      <w:r>
        <w:t xml:space="preserve">Shipments containing Lithium batteries may require submission of an IMDG Dangerous Goods form, and/or a MSDS material data sheet. All shippers handling lithium battery cargo must have these documents available when requested by Kroger or our service providers. </w:t>
      </w:r>
    </w:p>
    <w:p w14:paraId="7A629129" w14:textId="55FCCF22" w:rsidR="007F6550" w:rsidRDefault="007F6550">
      <w:pPr>
        <w:pStyle w:val="ListParagraph"/>
        <w:numPr>
          <w:ilvl w:val="1"/>
          <w:numId w:val="23"/>
        </w:numPr>
      </w:pPr>
      <w:r>
        <w:t xml:space="preserve">Please be aware: shipping lithium batteries or other dangerous goods may require additional documentation or licensing from the country of export. </w:t>
      </w:r>
    </w:p>
    <w:p w14:paraId="27ACDA4E" w14:textId="68EE661D" w:rsidR="00EA180E" w:rsidRDefault="00EA180E">
      <w:pPr>
        <w:pStyle w:val="ListParagraph"/>
        <w:numPr>
          <w:ilvl w:val="1"/>
          <w:numId w:val="23"/>
        </w:numPr>
      </w:pPr>
      <w:r>
        <w:t>For al</w:t>
      </w:r>
      <w:r w:rsidR="00041C56">
        <w:t>l</w:t>
      </w:r>
      <w:r>
        <w:t xml:space="preserve"> shipments of </w:t>
      </w:r>
      <w:r w:rsidR="00CE0BAB">
        <w:t>lithium-ion</w:t>
      </w:r>
      <w:r>
        <w:t xml:space="preserve"> batteries, t</w:t>
      </w:r>
      <w:r w:rsidRPr="00EA180E">
        <w:t>he shippable carton must meet the following requirements:</w:t>
      </w:r>
    </w:p>
    <w:p w14:paraId="2D3FA21A" w14:textId="015B79D6" w:rsidR="00EA180E" w:rsidRDefault="00EA180E">
      <w:pPr>
        <w:pStyle w:val="ListParagraph"/>
        <w:numPr>
          <w:ilvl w:val="2"/>
          <w:numId w:val="23"/>
        </w:numPr>
      </w:pPr>
      <w:r>
        <w:t xml:space="preserve">A handling label indicating that the package contains </w:t>
      </w:r>
      <w:r w:rsidR="00CE0BAB">
        <w:t>lithium-ion</w:t>
      </w:r>
      <w:r>
        <w:t xml:space="preserve"> cells or batteries. This label must:</w:t>
      </w:r>
    </w:p>
    <w:p w14:paraId="7D3A8906" w14:textId="77777777" w:rsidR="00EA180E" w:rsidRDefault="00EA180E">
      <w:pPr>
        <w:pStyle w:val="ListParagraph"/>
        <w:numPr>
          <w:ilvl w:val="3"/>
          <w:numId w:val="23"/>
        </w:numPr>
      </w:pPr>
      <w:r>
        <w:t xml:space="preserve">Be at least 120 mm x 110 mm </w:t>
      </w:r>
    </w:p>
    <w:p w14:paraId="49A79341" w14:textId="77777777" w:rsidR="00EA180E" w:rsidRDefault="00EA180E">
      <w:pPr>
        <w:pStyle w:val="ListParagraph"/>
        <w:numPr>
          <w:ilvl w:val="3"/>
          <w:numId w:val="23"/>
        </w:numPr>
      </w:pPr>
      <w:r>
        <w:t xml:space="preserve">Have a red striped border </w:t>
      </w:r>
    </w:p>
    <w:p w14:paraId="3CC909FE" w14:textId="77777777" w:rsidR="00EA180E" w:rsidRDefault="00EA180E">
      <w:pPr>
        <w:pStyle w:val="ListParagraph"/>
        <w:numPr>
          <w:ilvl w:val="3"/>
          <w:numId w:val="23"/>
        </w:numPr>
      </w:pPr>
      <w:r>
        <w:t>Include a phone number for additional information.</w:t>
      </w:r>
    </w:p>
    <w:p w14:paraId="079125E6" w14:textId="77777777" w:rsidR="00EA180E" w:rsidRDefault="00EA180E">
      <w:pPr>
        <w:pStyle w:val="ListParagraph"/>
        <w:numPr>
          <w:ilvl w:val="3"/>
          <w:numId w:val="23"/>
        </w:numPr>
      </w:pPr>
      <w:r>
        <w:t>Indicate that the package shall be handled with care and that a flammability hazard exists if the package is damaged</w:t>
      </w:r>
    </w:p>
    <w:p w14:paraId="6667AD1D" w14:textId="00FFB989" w:rsidR="00EA180E" w:rsidRDefault="00EA180E">
      <w:pPr>
        <w:pStyle w:val="ListParagraph"/>
        <w:numPr>
          <w:ilvl w:val="2"/>
          <w:numId w:val="23"/>
        </w:numPr>
      </w:pPr>
      <w:r>
        <w:t xml:space="preserve">Each shipment must be accompanied by a shipping document with an indication that: “This shipment contains </w:t>
      </w:r>
      <w:r w:rsidR="00CE0BAB">
        <w:t>Lithium-ion</w:t>
      </w:r>
      <w:r>
        <w:t xml:space="preserve"> batteries. Do not damage or mishandle the packages. If package is damaged, flammability hazard may exist; batteries must be quarantined, inspected, and repacked.” </w:t>
      </w:r>
    </w:p>
    <w:p w14:paraId="32691318" w14:textId="77777777" w:rsidR="00EA180E" w:rsidRDefault="00EA180E">
      <w:pPr>
        <w:pStyle w:val="ListParagraph"/>
        <w:numPr>
          <w:ilvl w:val="2"/>
          <w:numId w:val="23"/>
        </w:numPr>
      </w:pPr>
      <w:r>
        <w:t>Air shipments must include a label with “Forbidden for Transport Aboard Passenger Aircraft”</w:t>
      </w:r>
    </w:p>
    <w:p w14:paraId="040E463B" w14:textId="01F35086" w:rsidR="00EA180E" w:rsidRDefault="00041C56">
      <w:pPr>
        <w:pStyle w:val="ListParagraph"/>
        <w:numPr>
          <w:ilvl w:val="2"/>
          <w:numId w:val="23"/>
        </w:numPr>
      </w:pPr>
      <w:r>
        <w:t>Batteries m</w:t>
      </w:r>
      <w:r w:rsidR="00EA180E">
        <w:t>ust be packaged to prevent accidental activation.</w:t>
      </w:r>
    </w:p>
    <w:p w14:paraId="32A8F5FD" w14:textId="77777777" w:rsidR="00EA180E" w:rsidRDefault="00EA180E">
      <w:pPr>
        <w:pStyle w:val="ListParagraph"/>
        <w:numPr>
          <w:ilvl w:val="2"/>
          <w:numId w:val="23"/>
        </w:numPr>
      </w:pPr>
      <w:r>
        <w:t>Cartons containing loose batteries (i.e. not in equipment or packaged with equipment) must be capable of withstanding a 1.2 m drop test without damage to the batteries or shifting of contents so as to allow short-circuiting or spills.</w:t>
      </w:r>
    </w:p>
    <w:p w14:paraId="16F1B95D" w14:textId="7FE85D68" w:rsidR="00EA180E" w:rsidRDefault="00EA180E">
      <w:pPr>
        <w:pStyle w:val="ListParagraph"/>
        <w:numPr>
          <w:ilvl w:val="1"/>
          <w:numId w:val="23"/>
        </w:numPr>
      </w:pPr>
      <w:r>
        <w:t xml:space="preserve">Large or powerful batteries over standard size require additional precautions. </w:t>
      </w:r>
      <w:r w:rsidR="00041C56">
        <w:t>Global</w:t>
      </w:r>
      <w:r>
        <w:t xml:space="preserve"> Logistics should be consulted in advance of shipments of product containing: </w:t>
      </w:r>
    </w:p>
    <w:p w14:paraId="5260DF14" w14:textId="77777777" w:rsidR="00EA180E" w:rsidRDefault="00EA180E">
      <w:pPr>
        <w:pStyle w:val="ListParagraph"/>
        <w:numPr>
          <w:ilvl w:val="2"/>
          <w:numId w:val="23"/>
        </w:numPr>
      </w:pPr>
      <w:r>
        <w:t>Batteries over 100Wh or ion cells over 20wh</w:t>
      </w:r>
    </w:p>
    <w:p w14:paraId="695AE83E" w14:textId="10545EB0" w:rsidR="00EA180E" w:rsidRDefault="00EA180E">
      <w:pPr>
        <w:pStyle w:val="ListParagraph"/>
        <w:numPr>
          <w:ilvl w:val="2"/>
          <w:numId w:val="23"/>
        </w:numPr>
      </w:pPr>
      <w:r>
        <w:t>Batteries over 5kg combined weight per shipment</w:t>
      </w:r>
    </w:p>
    <w:p w14:paraId="5F8C7487" w14:textId="77777777" w:rsidR="00EA180E" w:rsidRDefault="00EA180E">
      <w:pPr>
        <w:pStyle w:val="ListParagraph"/>
        <w:numPr>
          <w:ilvl w:val="2"/>
          <w:numId w:val="23"/>
        </w:numPr>
      </w:pPr>
      <w:r>
        <w:t>More than two loose batteries per package</w:t>
      </w:r>
    </w:p>
    <w:p w14:paraId="0320650C" w14:textId="77777777" w:rsidR="00041C56" w:rsidRDefault="00041C56" w:rsidP="00041C56">
      <w:pPr>
        <w:pStyle w:val="ListParagraph"/>
      </w:pPr>
    </w:p>
    <w:p w14:paraId="257460FA" w14:textId="0FC13BD0" w:rsidR="00750BCE" w:rsidRDefault="00EF6567">
      <w:pPr>
        <w:pStyle w:val="ListParagraph"/>
        <w:numPr>
          <w:ilvl w:val="0"/>
          <w:numId w:val="23"/>
        </w:numPr>
      </w:pPr>
      <w:r>
        <w:t>Plastic bags caution label</w:t>
      </w:r>
    </w:p>
    <w:p w14:paraId="7CB92784" w14:textId="77777777" w:rsidR="00750BCE" w:rsidRPr="00750BCE" w:rsidRDefault="00EB1701">
      <w:pPr>
        <w:pStyle w:val="ListParagraph"/>
        <w:numPr>
          <w:ilvl w:val="1"/>
          <w:numId w:val="23"/>
        </w:numPr>
      </w:pPr>
      <w:r>
        <w:t>An appropriate caution label must be conspicuously printed on or securely attached to each applicable plastic bag, to be</w:t>
      </w:r>
      <w:r w:rsidR="00750BCE">
        <w:t xml:space="preserve"> repeated every 18 inches:</w:t>
      </w:r>
      <w:r w:rsidR="00750BCE" w:rsidRPr="00750BCE">
        <w:rPr>
          <w:b/>
        </w:rPr>
        <w:t xml:space="preserve"> </w:t>
      </w:r>
    </w:p>
    <w:p w14:paraId="662DE4D8" w14:textId="77777777" w:rsidR="00750BCE" w:rsidRPr="00750BCE" w:rsidRDefault="00750BCE" w:rsidP="00750BCE">
      <w:pPr>
        <w:pStyle w:val="ListParagraph"/>
        <w:ind w:left="1440"/>
        <w:jc w:val="center"/>
      </w:pPr>
      <w:r w:rsidRPr="00750BCE">
        <w:rPr>
          <w:b/>
        </w:rPr>
        <w:t>WARNING</w:t>
      </w:r>
    </w:p>
    <w:p w14:paraId="09B10FE8" w14:textId="77777777" w:rsidR="00750BCE" w:rsidRPr="00750BCE" w:rsidRDefault="00750BCE" w:rsidP="00750BCE">
      <w:pPr>
        <w:ind w:left="1080" w:firstLine="360"/>
        <w:jc w:val="center"/>
        <w:rPr>
          <w:b/>
        </w:rPr>
      </w:pPr>
      <w:r w:rsidRPr="00750BCE">
        <w:rPr>
          <w:b/>
        </w:rPr>
        <w:t>To avoid danger of suffocation, keep this plastic bag away from babies and children. Do not use this bag in cribs, beds, carriage, or playpens. This bag is not a toy.</w:t>
      </w:r>
    </w:p>
    <w:tbl>
      <w:tblPr>
        <w:tblStyle w:val="GridTable1Light-Accent1"/>
        <w:tblpPr w:leftFromText="180" w:rightFromText="180" w:vertAnchor="text" w:horzAnchor="margin" w:tblpY="361"/>
        <w:tblW w:w="0" w:type="auto"/>
        <w:tblLook w:val="04A0" w:firstRow="1" w:lastRow="0" w:firstColumn="1" w:lastColumn="0" w:noHBand="0" w:noVBand="1"/>
      </w:tblPr>
      <w:tblGrid>
        <w:gridCol w:w="5035"/>
        <w:gridCol w:w="5035"/>
      </w:tblGrid>
      <w:tr w:rsidR="00750BCE" w14:paraId="4FAC3AE0" w14:textId="77777777" w:rsidTr="00750B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8BBFE29" w14:textId="77777777" w:rsidR="00750BCE" w:rsidRDefault="00750BCE" w:rsidP="00750BCE">
            <w:r>
              <w:lastRenderedPageBreak/>
              <w:t xml:space="preserve">Combined Total Length and Width of Bag </w:t>
            </w:r>
          </w:p>
        </w:tc>
        <w:tc>
          <w:tcPr>
            <w:tcW w:w="5035" w:type="dxa"/>
          </w:tcPr>
          <w:p w14:paraId="0F1264A8" w14:textId="77777777" w:rsidR="00750BCE" w:rsidRDefault="00750BCE" w:rsidP="00750BCE">
            <w:pPr>
              <w:cnfStyle w:val="100000000000" w:firstRow="1" w:lastRow="0" w:firstColumn="0" w:lastColumn="0" w:oddVBand="0" w:evenVBand="0" w:oddHBand="0" w:evenHBand="0" w:firstRowFirstColumn="0" w:firstRowLastColumn="0" w:lastRowFirstColumn="0" w:lastRowLastColumn="0"/>
            </w:pPr>
            <w:r>
              <w:t>Minimum Type Size</w:t>
            </w:r>
          </w:p>
        </w:tc>
      </w:tr>
      <w:tr w:rsidR="00750BCE" w14:paraId="650C735F" w14:textId="77777777" w:rsidTr="00750BCE">
        <w:tc>
          <w:tcPr>
            <w:cnfStyle w:val="001000000000" w:firstRow="0" w:lastRow="0" w:firstColumn="1" w:lastColumn="0" w:oddVBand="0" w:evenVBand="0" w:oddHBand="0" w:evenHBand="0" w:firstRowFirstColumn="0" w:firstRowLastColumn="0" w:lastRowFirstColumn="0" w:lastRowLastColumn="0"/>
            <w:tcW w:w="5035" w:type="dxa"/>
          </w:tcPr>
          <w:p w14:paraId="1D5B85E8" w14:textId="77777777" w:rsidR="00750BCE" w:rsidRDefault="00750BCE" w:rsidP="00750BCE">
            <w:r>
              <w:t>Less than 25 inches</w:t>
            </w:r>
          </w:p>
        </w:tc>
        <w:tc>
          <w:tcPr>
            <w:tcW w:w="5035" w:type="dxa"/>
          </w:tcPr>
          <w:p w14:paraId="5B2CE9A6" w14:textId="77777777" w:rsidR="00750BCE" w:rsidRDefault="00750BCE" w:rsidP="00750BCE">
            <w:pPr>
              <w:cnfStyle w:val="000000000000" w:firstRow="0" w:lastRow="0" w:firstColumn="0" w:lastColumn="0" w:oddVBand="0" w:evenVBand="0" w:oddHBand="0" w:evenHBand="0" w:firstRowFirstColumn="0" w:firstRowLastColumn="0" w:lastRowFirstColumn="0" w:lastRowLastColumn="0"/>
            </w:pPr>
            <w:r>
              <w:t>10 point</w:t>
            </w:r>
          </w:p>
        </w:tc>
      </w:tr>
      <w:tr w:rsidR="00750BCE" w14:paraId="1BBB9613" w14:textId="77777777" w:rsidTr="00750BCE">
        <w:tc>
          <w:tcPr>
            <w:cnfStyle w:val="001000000000" w:firstRow="0" w:lastRow="0" w:firstColumn="1" w:lastColumn="0" w:oddVBand="0" w:evenVBand="0" w:oddHBand="0" w:evenHBand="0" w:firstRowFirstColumn="0" w:firstRowLastColumn="0" w:lastRowFirstColumn="0" w:lastRowLastColumn="0"/>
            <w:tcW w:w="5035" w:type="dxa"/>
          </w:tcPr>
          <w:p w14:paraId="29B2FD32" w14:textId="77777777" w:rsidR="00750BCE" w:rsidRDefault="00750BCE" w:rsidP="00750BCE">
            <w:r>
              <w:t>25 to 39 inches</w:t>
            </w:r>
          </w:p>
        </w:tc>
        <w:tc>
          <w:tcPr>
            <w:tcW w:w="5035" w:type="dxa"/>
          </w:tcPr>
          <w:p w14:paraId="52A84067" w14:textId="77777777" w:rsidR="00750BCE" w:rsidRDefault="00750BCE" w:rsidP="00750BCE">
            <w:pPr>
              <w:cnfStyle w:val="000000000000" w:firstRow="0" w:lastRow="0" w:firstColumn="0" w:lastColumn="0" w:oddVBand="0" w:evenVBand="0" w:oddHBand="0" w:evenHBand="0" w:firstRowFirstColumn="0" w:firstRowLastColumn="0" w:lastRowFirstColumn="0" w:lastRowLastColumn="0"/>
            </w:pPr>
            <w:r>
              <w:t>14 point</w:t>
            </w:r>
          </w:p>
        </w:tc>
      </w:tr>
      <w:tr w:rsidR="00750BCE" w14:paraId="51720C90" w14:textId="77777777" w:rsidTr="00750BCE">
        <w:tc>
          <w:tcPr>
            <w:cnfStyle w:val="001000000000" w:firstRow="0" w:lastRow="0" w:firstColumn="1" w:lastColumn="0" w:oddVBand="0" w:evenVBand="0" w:oddHBand="0" w:evenHBand="0" w:firstRowFirstColumn="0" w:firstRowLastColumn="0" w:lastRowFirstColumn="0" w:lastRowLastColumn="0"/>
            <w:tcW w:w="5035" w:type="dxa"/>
          </w:tcPr>
          <w:p w14:paraId="0679048A" w14:textId="77777777" w:rsidR="00750BCE" w:rsidRDefault="00750BCE" w:rsidP="00750BCE">
            <w:r>
              <w:t>40 to 59 inches</w:t>
            </w:r>
          </w:p>
        </w:tc>
        <w:tc>
          <w:tcPr>
            <w:tcW w:w="5035" w:type="dxa"/>
          </w:tcPr>
          <w:p w14:paraId="6BAFC6FF" w14:textId="77777777" w:rsidR="00750BCE" w:rsidRDefault="00750BCE" w:rsidP="00750BCE">
            <w:pPr>
              <w:cnfStyle w:val="000000000000" w:firstRow="0" w:lastRow="0" w:firstColumn="0" w:lastColumn="0" w:oddVBand="0" w:evenVBand="0" w:oddHBand="0" w:evenHBand="0" w:firstRowFirstColumn="0" w:firstRowLastColumn="0" w:lastRowFirstColumn="0" w:lastRowLastColumn="0"/>
            </w:pPr>
            <w:r>
              <w:t>18 point</w:t>
            </w:r>
          </w:p>
        </w:tc>
      </w:tr>
      <w:tr w:rsidR="00750BCE" w14:paraId="4D15D3FE" w14:textId="77777777" w:rsidTr="00750BCE">
        <w:tc>
          <w:tcPr>
            <w:cnfStyle w:val="001000000000" w:firstRow="0" w:lastRow="0" w:firstColumn="1" w:lastColumn="0" w:oddVBand="0" w:evenVBand="0" w:oddHBand="0" w:evenHBand="0" w:firstRowFirstColumn="0" w:firstRowLastColumn="0" w:lastRowFirstColumn="0" w:lastRowLastColumn="0"/>
            <w:tcW w:w="5035" w:type="dxa"/>
          </w:tcPr>
          <w:p w14:paraId="1F58C7C2" w14:textId="77777777" w:rsidR="00750BCE" w:rsidRDefault="00750BCE" w:rsidP="00750BCE">
            <w:r>
              <w:t>60 inches or more</w:t>
            </w:r>
          </w:p>
        </w:tc>
        <w:tc>
          <w:tcPr>
            <w:tcW w:w="5035" w:type="dxa"/>
          </w:tcPr>
          <w:p w14:paraId="2BF40FFB" w14:textId="77777777" w:rsidR="00750BCE" w:rsidRDefault="00750BCE" w:rsidP="00750BCE">
            <w:pPr>
              <w:cnfStyle w:val="000000000000" w:firstRow="0" w:lastRow="0" w:firstColumn="0" w:lastColumn="0" w:oddVBand="0" w:evenVBand="0" w:oddHBand="0" w:evenHBand="0" w:firstRowFirstColumn="0" w:firstRowLastColumn="0" w:lastRowFirstColumn="0" w:lastRowLastColumn="0"/>
            </w:pPr>
            <w:r>
              <w:t>24 point</w:t>
            </w:r>
          </w:p>
        </w:tc>
      </w:tr>
      <w:tr w:rsidR="00750BCE" w14:paraId="57BD621A" w14:textId="77777777" w:rsidTr="00750BCE">
        <w:tc>
          <w:tcPr>
            <w:cnfStyle w:val="001000000000" w:firstRow="0" w:lastRow="0" w:firstColumn="1" w:lastColumn="0" w:oddVBand="0" w:evenVBand="0" w:oddHBand="0" w:evenHBand="0" w:firstRowFirstColumn="0" w:firstRowLastColumn="0" w:lastRowFirstColumn="0" w:lastRowLastColumn="0"/>
            <w:tcW w:w="5035" w:type="dxa"/>
          </w:tcPr>
          <w:p w14:paraId="59729FDF" w14:textId="77777777" w:rsidR="00750BCE" w:rsidRDefault="00750BCE" w:rsidP="00750BCE">
            <w:r>
              <w:t>Dry cleaning bags</w:t>
            </w:r>
          </w:p>
        </w:tc>
        <w:tc>
          <w:tcPr>
            <w:tcW w:w="5035" w:type="dxa"/>
          </w:tcPr>
          <w:p w14:paraId="1D6C1DBB" w14:textId="77777777" w:rsidR="00750BCE" w:rsidRDefault="00750BCE" w:rsidP="00750BCE">
            <w:pPr>
              <w:cnfStyle w:val="000000000000" w:firstRow="0" w:lastRow="0" w:firstColumn="0" w:lastColumn="0" w:oddVBand="0" w:evenVBand="0" w:oddHBand="0" w:evenHBand="0" w:firstRowFirstColumn="0" w:firstRowLastColumn="0" w:lastRowFirstColumn="0" w:lastRowLastColumn="0"/>
            </w:pPr>
            <w:r>
              <w:t>36 point</w:t>
            </w:r>
          </w:p>
        </w:tc>
      </w:tr>
    </w:tbl>
    <w:p w14:paraId="1769711D" w14:textId="77777777" w:rsidR="00750BCE" w:rsidRDefault="00750BCE">
      <w:pPr>
        <w:pStyle w:val="ListParagraph"/>
        <w:numPr>
          <w:ilvl w:val="1"/>
          <w:numId w:val="23"/>
        </w:numPr>
      </w:pPr>
      <w:r>
        <w:t>Follow the below table for minimum size requirements by bag type:</w:t>
      </w:r>
      <w:r>
        <w:tab/>
      </w:r>
    </w:p>
    <w:p w14:paraId="43252E11" w14:textId="73C26E56" w:rsidR="00750BCE" w:rsidRDefault="00750BCE" w:rsidP="00750BCE"/>
    <w:p w14:paraId="0465156D" w14:textId="6A60A44B" w:rsidR="00EF6567" w:rsidRPr="004A2C93" w:rsidRDefault="00EF6567" w:rsidP="00DC6D52">
      <w:pPr>
        <w:pStyle w:val="ShippingManualStyle3"/>
      </w:pPr>
      <w:bookmarkStart w:id="34" w:name="_Toc210825426"/>
      <w:r w:rsidRPr="004A2C93">
        <w:t>Electrical Items</w:t>
      </w:r>
      <w:bookmarkEnd w:id="34"/>
    </w:p>
    <w:p w14:paraId="393F252A" w14:textId="6C0883EE" w:rsidR="00746696" w:rsidRDefault="00746696">
      <w:pPr>
        <w:pStyle w:val="ListParagraph"/>
        <w:numPr>
          <w:ilvl w:val="0"/>
          <w:numId w:val="24"/>
        </w:numPr>
      </w:pPr>
      <w:r>
        <w:t>Radio and Remote-Control Items</w:t>
      </w:r>
    </w:p>
    <w:p w14:paraId="2BB30E04" w14:textId="1AE483C7" w:rsidR="00746696" w:rsidRDefault="00746696">
      <w:pPr>
        <w:pStyle w:val="ListParagraph"/>
        <w:numPr>
          <w:ilvl w:val="1"/>
          <w:numId w:val="24"/>
        </w:numPr>
      </w:pPr>
      <w:r>
        <w:t xml:space="preserve">All </w:t>
      </w:r>
      <w:r w:rsidR="00041C56">
        <w:t xml:space="preserve">items containing radio-frequency features (for example: radios, remote-control electronics, TV receivers, or microwave ovens) are subject to regulation by the </w:t>
      </w:r>
      <w:r>
        <w:t>FCC (Federal Communications Commission)</w:t>
      </w:r>
      <w:r w:rsidR="00041C56">
        <w:t xml:space="preserve">. Items must be manufactured in compliance with FCC regulations. </w:t>
      </w:r>
    </w:p>
    <w:p w14:paraId="20DBC246" w14:textId="26769CBE" w:rsidR="00041C56" w:rsidRDefault="00041C56">
      <w:pPr>
        <w:pStyle w:val="ListParagraph"/>
        <w:numPr>
          <w:ilvl w:val="1"/>
          <w:numId w:val="24"/>
        </w:numPr>
      </w:pPr>
      <w:r>
        <w:t xml:space="preserve">A FCC Form 740 should be prepared for each of these products shipped to Kroger. This form must be immediately available to Kroger upon request. </w:t>
      </w:r>
    </w:p>
    <w:p w14:paraId="2F67F413" w14:textId="45332C5A" w:rsidR="00041C56" w:rsidRDefault="00041C56">
      <w:pPr>
        <w:pStyle w:val="ListParagraph"/>
        <w:numPr>
          <w:ilvl w:val="1"/>
          <w:numId w:val="24"/>
        </w:numPr>
      </w:pPr>
      <w:r>
        <w:t xml:space="preserve">FCC Form 740 </w:t>
      </w:r>
      <w:r w:rsidR="007F77DB">
        <w:t xml:space="preserve">template </w:t>
      </w:r>
      <w:r>
        <w:t>and further details are available on the FCC.gov website:</w:t>
      </w:r>
    </w:p>
    <w:p w14:paraId="01AE19A4" w14:textId="78C33483" w:rsidR="0056079D" w:rsidRDefault="00041C56">
      <w:pPr>
        <w:pStyle w:val="ListParagraph"/>
        <w:numPr>
          <w:ilvl w:val="1"/>
          <w:numId w:val="24"/>
        </w:numPr>
      </w:pPr>
      <w:hyperlink r:id="rId33" w:history="1">
        <w:r w:rsidRPr="00656984">
          <w:rPr>
            <w:rStyle w:val="Hyperlink"/>
          </w:rPr>
          <w:t>https://transition.fcc.gov/Forms/Form740/740.pdf</w:t>
        </w:r>
      </w:hyperlink>
    </w:p>
    <w:p w14:paraId="5B1AEBF1" w14:textId="790DA293" w:rsidR="00EF6567" w:rsidRPr="004A2C93" w:rsidRDefault="00EF6567" w:rsidP="00DC6D52">
      <w:pPr>
        <w:pStyle w:val="ShippingManualStyle3"/>
      </w:pPr>
      <w:bookmarkStart w:id="35" w:name="_Toc210825427"/>
      <w:r w:rsidRPr="004A2C93">
        <w:t>Dishes, Tableware and Food-Safe Products</w:t>
      </w:r>
      <w:bookmarkEnd w:id="35"/>
    </w:p>
    <w:p w14:paraId="32DA6F58" w14:textId="77777777" w:rsidR="00EF6567" w:rsidRDefault="00B2744B">
      <w:pPr>
        <w:pStyle w:val="ListParagraph"/>
        <w:numPr>
          <w:ilvl w:val="0"/>
          <w:numId w:val="25"/>
        </w:numPr>
      </w:pPr>
      <w:r>
        <w:t>“</w:t>
      </w:r>
      <w:r w:rsidR="00EF6567">
        <w:t>Not for food use</w:t>
      </w:r>
      <w:r>
        <w:t>”</w:t>
      </w:r>
    </w:p>
    <w:p w14:paraId="00EE4F53" w14:textId="35EB28B1" w:rsidR="00B2744B" w:rsidRDefault="00B2744B">
      <w:pPr>
        <w:pStyle w:val="ListParagraph"/>
        <w:numPr>
          <w:ilvl w:val="1"/>
          <w:numId w:val="25"/>
        </w:numPr>
      </w:pPr>
      <w:r>
        <w:t>For decorative dishes or tableware, ensure that products are marked appropriately. Items should be permanently marked on the underside, along with a removable caution label affixed on the top of each applicable item, as follows:</w:t>
      </w:r>
    </w:p>
    <w:p w14:paraId="5165DA26" w14:textId="77777777" w:rsidR="00B2744B" w:rsidRDefault="0056079D" w:rsidP="00B2744B">
      <w:pPr>
        <w:pStyle w:val="ListParagraph"/>
        <w:ind w:left="1440"/>
      </w:pPr>
      <w:r>
        <w:t xml:space="preserve">1. </w:t>
      </w:r>
      <w:r w:rsidR="00B2744B">
        <w:t>For decorative purpose only</w:t>
      </w:r>
    </w:p>
    <w:p w14:paraId="4B6ECA15" w14:textId="77777777" w:rsidR="00B2744B" w:rsidRDefault="0056079D" w:rsidP="00B2744B">
      <w:pPr>
        <w:pStyle w:val="ListParagraph"/>
        <w:ind w:left="1440"/>
      </w:pPr>
      <w:r>
        <w:t xml:space="preserve">2. </w:t>
      </w:r>
      <w:r w:rsidR="00B2744B">
        <w:t>Not for Food Use</w:t>
      </w:r>
    </w:p>
    <w:p w14:paraId="0C45BA7E" w14:textId="6C7CD522" w:rsidR="00B2744B" w:rsidRDefault="0056079D" w:rsidP="00CE0BAB">
      <w:pPr>
        <w:pStyle w:val="ListParagraph"/>
        <w:ind w:left="1440"/>
      </w:pPr>
      <w:r>
        <w:t xml:space="preserve">3. </w:t>
      </w:r>
      <w:r w:rsidR="00B2744B">
        <w:t>Food Consumed from this vessel may be harmful.</w:t>
      </w:r>
    </w:p>
    <w:p w14:paraId="6A1022C0" w14:textId="77777777" w:rsidR="00EF6567" w:rsidRDefault="00B2744B">
      <w:pPr>
        <w:pStyle w:val="ListParagraph"/>
        <w:numPr>
          <w:ilvl w:val="0"/>
          <w:numId w:val="25"/>
        </w:numPr>
      </w:pPr>
      <w:r>
        <w:t>Microwave and D</w:t>
      </w:r>
      <w:r w:rsidR="00EF6567">
        <w:t>ishwasher</w:t>
      </w:r>
      <w:r>
        <w:t xml:space="preserve"> Safety</w:t>
      </w:r>
    </w:p>
    <w:p w14:paraId="08121BAF" w14:textId="77777777" w:rsidR="00B2744B" w:rsidRDefault="00B2744B">
      <w:pPr>
        <w:pStyle w:val="ListParagraph"/>
        <w:numPr>
          <w:ilvl w:val="1"/>
          <w:numId w:val="25"/>
        </w:numPr>
      </w:pPr>
      <w:r w:rsidRPr="00B2744B">
        <w:t>Certify that an appropriate caution label indicating the suitability of food containers, flatware, cookware and kitchen tools for use in dishwashers and microwaves has been conspicuously affixed to each applicable item.</w:t>
      </w:r>
    </w:p>
    <w:p w14:paraId="39BCCCAF" w14:textId="77777777" w:rsidR="00EF6567" w:rsidRDefault="00EF6567">
      <w:pPr>
        <w:pStyle w:val="ListParagraph"/>
        <w:numPr>
          <w:ilvl w:val="0"/>
          <w:numId w:val="25"/>
        </w:numPr>
      </w:pPr>
      <w:r>
        <w:t>Dishes</w:t>
      </w:r>
      <w:r w:rsidR="00B2744B">
        <w:t xml:space="preserve"> and Ceramic Ware</w:t>
      </w:r>
    </w:p>
    <w:p w14:paraId="7105345E" w14:textId="541B3BA1" w:rsidR="00911AB1" w:rsidRDefault="00B2744B">
      <w:pPr>
        <w:pStyle w:val="ListParagraph"/>
        <w:numPr>
          <w:ilvl w:val="1"/>
          <w:numId w:val="25"/>
        </w:numPr>
      </w:pPr>
      <w:r>
        <w:t xml:space="preserve">To show food-safe compliance, please add to the commercial invoice the facility’s </w:t>
      </w:r>
      <w:r w:rsidRPr="00B2744B">
        <w:t>FDA Registration number or CCC Number, and</w:t>
      </w:r>
      <w:r>
        <w:t xml:space="preserve"> the complete name and address of the actual overseas m</w:t>
      </w:r>
      <w:r w:rsidRPr="00B2744B">
        <w:t>anufacturer for each specific item</w:t>
      </w:r>
      <w:r>
        <w:t>.</w:t>
      </w:r>
    </w:p>
    <w:p w14:paraId="33CB66B5" w14:textId="26C16D99" w:rsidR="00911AB1" w:rsidRDefault="00911AB1">
      <w:pPr>
        <w:pStyle w:val="ListParagraph"/>
        <w:numPr>
          <w:ilvl w:val="1"/>
          <w:numId w:val="25"/>
        </w:numPr>
      </w:pPr>
      <w:r>
        <w:t xml:space="preserve">For applicable ceramics, Kroger requires that a CCC number is provided.  Kroger continues to require this number, regardless of changes in regulatory policy. </w:t>
      </w:r>
    </w:p>
    <w:p w14:paraId="319C9FCF" w14:textId="77777777" w:rsidR="00750BCE" w:rsidRDefault="00750BCE">
      <w:pPr>
        <w:pStyle w:val="ListParagraph"/>
        <w:numPr>
          <w:ilvl w:val="1"/>
          <w:numId w:val="25"/>
        </w:numPr>
      </w:pPr>
      <w:r>
        <w:t xml:space="preserve">For customs classification, please provide additional information for </w:t>
      </w:r>
      <w:r w:rsidR="00B2744B">
        <w:t>sets of dishes or tableware:</w:t>
      </w:r>
    </w:p>
    <w:p w14:paraId="60AB9CDE" w14:textId="77777777" w:rsidR="00B2744B" w:rsidRDefault="00B2744B">
      <w:pPr>
        <w:pStyle w:val="ListParagraph"/>
        <w:numPr>
          <w:ilvl w:val="2"/>
          <w:numId w:val="25"/>
        </w:numPr>
      </w:pPr>
      <w:r>
        <w:t>1. Provide a breakdown of each component, including each item in the set, by price in USD and net weight in KG for each style. This total must match the first cost price of style on invoice, including set prices. All costs are to be included in this pricing breakdown.</w:t>
      </w:r>
    </w:p>
    <w:p w14:paraId="32ADD43B" w14:textId="77777777" w:rsidR="00B2744B" w:rsidRDefault="00B2744B">
      <w:pPr>
        <w:pStyle w:val="ListParagraph"/>
        <w:numPr>
          <w:ilvl w:val="2"/>
          <w:numId w:val="25"/>
        </w:numPr>
      </w:pPr>
      <w:r>
        <w:t>2. Specify the type of material (ex: Porcelain, China Course-Grained Earthenware, Course-Grained Stoneware, Fine Grained Earthenware having a reddish colored body and Lustrous Glaze, Glass, Plastic or just Ceramic.)</w:t>
      </w:r>
    </w:p>
    <w:p w14:paraId="51B39E45" w14:textId="77777777" w:rsidR="00B2744B" w:rsidRDefault="00B2744B">
      <w:pPr>
        <w:pStyle w:val="ListParagraph"/>
        <w:numPr>
          <w:ilvl w:val="2"/>
          <w:numId w:val="25"/>
        </w:numPr>
      </w:pPr>
      <w:r>
        <w:t>3. State the diameter of each plate listed in centimeters.</w:t>
      </w:r>
    </w:p>
    <w:p w14:paraId="1EBFFA3E" w14:textId="42411F87" w:rsidR="00CE0BAB" w:rsidRPr="00CE0BAB" w:rsidRDefault="00B2744B">
      <w:pPr>
        <w:pStyle w:val="ListParagraph"/>
        <w:numPr>
          <w:ilvl w:val="2"/>
          <w:numId w:val="25"/>
        </w:numPr>
      </w:pPr>
      <w:r>
        <w:lastRenderedPageBreak/>
        <w:t>4. Include on Commercial Invoice: FDA Facility Registration number or CCC Number</w:t>
      </w:r>
    </w:p>
    <w:p w14:paraId="107C47DF" w14:textId="4055E282" w:rsidR="00EF6567" w:rsidRPr="004A2C93" w:rsidRDefault="004A2C93" w:rsidP="00DC6D52">
      <w:pPr>
        <w:pStyle w:val="ShippingManualStyle3"/>
      </w:pPr>
      <w:bookmarkStart w:id="36" w:name="_Toc210825428"/>
      <w:r w:rsidRPr="004A2C93">
        <w:t>Miscellaneous</w:t>
      </w:r>
      <w:bookmarkEnd w:id="36"/>
    </w:p>
    <w:p w14:paraId="0ADDF04F" w14:textId="77777777" w:rsidR="00EF6567" w:rsidRDefault="00EF6567">
      <w:pPr>
        <w:pStyle w:val="ListParagraph"/>
        <w:numPr>
          <w:ilvl w:val="0"/>
          <w:numId w:val="26"/>
        </w:numPr>
      </w:pPr>
      <w:r>
        <w:t>Faux fur</w:t>
      </w:r>
    </w:p>
    <w:p w14:paraId="7F58C64F" w14:textId="1159D673" w:rsidR="00750BCE" w:rsidRDefault="00746696">
      <w:pPr>
        <w:pStyle w:val="ListParagraph"/>
        <w:numPr>
          <w:ilvl w:val="1"/>
          <w:numId w:val="26"/>
        </w:numPr>
      </w:pPr>
      <w:r>
        <w:t>For all items containing faux fur, a</w:t>
      </w:r>
      <w:r w:rsidR="00750BCE" w:rsidRPr="00750BCE">
        <w:t>dd to Commercial Invoice: certify that the products listed on the Invoice do not contain dog or cat fur.</w:t>
      </w:r>
    </w:p>
    <w:p w14:paraId="7916C3A3" w14:textId="77777777" w:rsidR="00EF6567" w:rsidRDefault="00EF6567">
      <w:pPr>
        <w:pStyle w:val="ListParagraph"/>
        <w:numPr>
          <w:ilvl w:val="0"/>
          <w:numId w:val="26"/>
        </w:numPr>
      </w:pPr>
      <w:r>
        <w:t>Seasonal Plush</w:t>
      </w:r>
    </w:p>
    <w:p w14:paraId="795C3DF8" w14:textId="77777777" w:rsidR="00EB1701" w:rsidRDefault="00EB1701">
      <w:pPr>
        <w:pStyle w:val="ListParagraph"/>
        <w:numPr>
          <w:ilvl w:val="1"/>
          <w:numId w:val="26"/>
        </w:numPr>
      </w:pPr>
      <w:r>
        <w:t>Ensure that the following caution label has been permanently affixed to each applicable item of seasonal, plush decoration: “This is not a toy.  For decorative purposes only.”</w:t>
      </w:r>
    </w:p>
    <w:p w14:paraId="69C0A1AF" w14:textId="28CBB11A" w:rsidR="000F4B89" w:rsidRDefault="00EB1701">
      <w:pPr>
        <w:pStyle w:val="ListParagraph"/>
        <w:numPr>
          <w:ilvl w:val="1"/>
          <w:numId w:val="26"/>
        </w:numPr>
      </w:pPr>
      <w:r>
        <w:t>Please note, this category falls under the Ohio State Bedding law for stuffed articles and will require a toy or bedding label even if labeled “not a toy”.</w:t>
      </w:r>
    </w:p>
    <w:p w14:paraId="2955F0CA" w14:textId="561EEC07" w:rsidR="000F4B89" w:rsidRDefault="000F4B89">
      <w:pPr>
        <w:pStyle w:val="ListParagraph"/>
        <w:numPr>
          <w:ilvl w:val="0"/>
          <w:numId w:val="26"/>
        </w:numPr>
      </w:pPr>
      <w:r>
        <w:t>Fish &amp; Wildlife Related Products</w:t>
      </w:r>
    </w:p>
    <w:p w14:paraId="7B519CAF" w14:textId="73C28F2D" w:rsidR="000F4B89" w:rsidRDefault="000F4B89">
      <w:pPr>
        <w:pStyle w:val="ListParagraph"/>
        <w:numPr>
          <w:ilvl w:val="1"/>
          <w:numId w:val="26"/>
        </w:numPr>
      </w:pPr>
      <w:r>
        <w:t>Ensure that all cargo related to Fish &amp; Wildlife (except for exempt, such as product from domesticated animals – please see 50 CFR 14 for more information on exemptions) must be only imported into the following ports:</w:t>
      </w:r>
    </w:p>
    <w:p w14:paraId="760C5D2F" w14:textId="496EB2A9" w:rsidR="000F4B89" w:rsidRDefault="000F4B89">
      <w:pPr>
        <w:pStyle w:val="ListParagraph"/>
        <w:numPr>
          <w:ilvl w:val="2"/>
          <w:numId w:val="26"/>
        </w:numPr>
      </w:pPr>
      <w:r>
        <w:t>Seattle</w:t>
      </w:r>
      <w:r w:rsidR="008401F8">
        <w:t>/Tacoma</w:t>
      </w:r>
    </w:p>
    <w:p w14:paraId="4F08839C" w14:textId="301EF735" w:rsidR="000F4B89" w:rsidRDefault="000F4B89">
      <w:pPr>
        <w:pStyle w:val="ListParagraph"/>
        <w:numPr>
          <w:ilvl w:val="2"/>
          <w:numId w:val="26"/>
        </w:numPr>
      </w:pPr>
      <w:r>
        <w:t>Los Angeles</w:t>
      </w:r>
      <w:r w:rsidR="008401F8">
        <w:t>/Long Beach</w:t>
      </w:r>
    </w:p>
    <w:p w14:paraId="7FA3E76D" w14:textId="012C97DC" w:rsidR="008401F8" w:rsidRDefault="008401F8">
      <w:pPr>
        <w:pStyle w:val="ListParagraph"/>
        <w:numPr>
          <w:ilvl w:val="2"/>
          <w:numId w:val="26"/>
        </w:numPr>
      </w:pPr>
      <w:r>
        <w:t>Savannah</w:t>
      </w:r>
    </w:p>
    <w:p w14:paraId="54F9913C" w14:textId="7A6148D9" w:rsidR="002A45EA" w:rsidRPr="004A2C93" w:rsidRDefault="002A45EA" w:rsidP="00DC6D52">
      <w:pPr>
        <w:pStyle w:val="ShippingManualStyle3"/>
      </w:pPr>
      <w:bookmarkStart w:id="37" w:name="_Toc210825429"/>
      <w:r w:rsidRPr="004A2C93">
        <w:t xml:space="preserve">Bedding, </w:t>
      </w:r>
      <w:r w:rsidR="005C3FC9" w:rsidRPr="004A2C93">
        <w:t>Upholstered Furniture, and Stuffed Articles</w:t>
      </w:r>
      <w:bookmarkEnd w:id="37"/>
    </w:p>
    <w:p w14:paraId="05458204" w14:textId="77777777" w:rsidR="009A10C2" w:rsidRDefault="009A10C2" w:rsidP="009A10C2">
      <w:pPr>
        <w:pStyle w:val="ListParagraph"/>
        <w:numPr>
          <w:ilvl w:val="1"/>
          <w:numId w:val="2"/>
        </w:numPr>
      </w:pPr>
      <w:r w:rsidRPr="009A10C2">
        <w:t>Register Required for Bedding, Upholstered Furniture, Stuffed Toys, etc</w:t>
      </w:r>
      <w:r w:rsidR="00695CCA">
        <w:t>.</w:t>
      </w:r>
    </w:p>
    <w:p w14:paraId="56999769" w14:textId="77777777" w:rsidR="00B2744B" w:rsidRDefault="00B2744B" w:rsidP="00B2744B">
      <w:pPr>
        <w:pStyle w:val="ListParagraph"/>
        <w:numPr>
          <w:ilvl w:val="2"/>
          <w:numId w:val="2"/>
        </w:numPr>
        <w:ind w:left="1530" w:hanging="450"/>
      </w:pPr>
      <w:r>
        <w:t>Articles of bedding, upholstered furniture, stuffed toys, stuffed decorative items, and any such articles containing hidden materials for sleeping, sitting resting or reclining purposes come under the scope of the Ohio Bedding and Upholstered Furniture regulations. The regulations require that vendors register, submit a sample of product(s) for analysis of the filling content, submit a law label(s) for approval, and/or are responsible for the semiannual fee of four cents per item for products brought into OH or offered for sale in OH.</w:t>
      </w:r>
    </w:p>
    <w:p w14:paraId="5D528DAE" w14:textId="77777777" w:rsidR="00B2744B" w:rsidRDefault="00B2744B" w:rsidP="00B2744B">
      <w:pPr>
        <w:pStyle w:val="ListParagraph"/>
        <w:numPr>
          <w:ilvl w:val="2"/>
          <w:numId w:val="2"/>
        </w:numPr>
        <w:ind w:left="1530" w:hanging="450"/>
      </w:pPr>
      <w:r>
        <w:t xml:space="preserve">To apply for the required license in Ohio or for more information and clarifications, please go to: </w:t>
      </w:r>
      <w:hyperlink r:id="rId34" w:history="1">
        <w:r w:rsidRPr="00BD501C">
          <w:rPr>
            <w:rStyle w:val="Hyperlink"/>
          </w:rPr>
          <w:t>http://codes.ohio.gov/orc/3713</w:t>
        </w:r>
      </w:hyperlink>
    </w:p>
    <w:p w14:paraId="431233B0" w14:textId="77777777" w:rsidR="00B2744B" w:rsidRDefault="00B2744B" w:rsidP="001B67A5">
      <w:pPr>
        <w:pStyle w:val="ListParagraph"/>
        <w:ind w:left="360"/>
      </w:pPr>
    </w:p>
    <w:p w14:paraId="2C55BADC" w14:textId="77777777" w:rsidR="00EA180E" w:rsidRDefault="009A10C2" w:rsidP="00EA180E">
      <w:pPr>
        <w:pStyle w:val="ListParagraph"/>
        <w:numPr>
          <w:ilvl w:val="1"/>
          <w:numId w:val="2"/>
        </w:numPr>
      </w:pPr>
      <w:r w:rsidRPr="009A10C2">
        <w:t>Requirements</w:t>
      </w:r>
      <w:r w:rsidR="00EA180E">
        <w:t xml:space="preserve"> on Uniform Law Labels</w:t>
      </w:r>
      <w:r w:rsidRPr="009A10C2">
        <w:t xml:space="preserve"> for Stuffed Articles</w:t>
      </w:r>
    </w:p>
    <w:p w14:paraId="6FEE4E2E" w14:textId="77777777" w:rsidR="00EA180E" w:rsidRDefault="00EA180E" w:rsidP="00EA180E">
      <w:pPr>
        <w:pStyle w:val="ListParagraph"/>
        <w:numPr>
          <w:ilvl w:val="2"/>
          <w:numId w:val="2"/>
        </w:numPr>
        <w:ind w:left="1530" w:hanging="360"/>
      </w:pPr>
      <w:r>
        <w:t>Filled bedding, furniture, sleeping bags and toys sold in the USA require a special label. These labels must meet specific requirements. At least 16 states require registration as part of the labeling process.</w:t>
      </w:r>
    </w:p>
    <w:p w14:paraId="243A26C2" w14:textId="77777777" w:rsidR="00EA180E" w:rsidRDefault="00EA180E" w:rsidP="00EA180E">
      <w:pPr>
        <w:pStyle w:val="ListParagraph"/>
        <w:numPr>
          <w:ilvl w:val="2"/>
          <w:numId w:val="2"/>
        </w:numPr>
        <w:ind w:left="1530" w:hanging="360"/>
      </w:pPr>
      <w:r>
        <w:t>Filled jackets and clothing must have a sewn-in label that accurately reflects the filling material. The state of Utah requires registration for any company selling filled clothing such as jackets and vests.</w:t>
      </w:r>
    </w:p>
    <w:p w14:paraId="57D0ECAE" w14:textId="3A9CF7F0" w:rsidR="00B37E73" w:rsidRDefault="00EA180E" w:rsidP="009A10C2">
      <w:pPr>
        <w:pStyle w:val="ListParagraph"/>
        <w:numPr>
          <w:ilvl w:val="2"/>
          <w:numId w:val="2"/>
        </w:numPr>
        <w:ind w:left="1530" w:hanging="360"/>
      </w:pPr>
      <w:r>
        <w:t>For additional information, see</w:t>
      </w:r>
      <w:r w:rsidR="001E24A9">
        <w:t xml:space="preserve"> </w:t>
      </w:r>
      <w:r w:rsidR="001E24A9" w:rsidRPr="001E24A9">
        <w:t>IABFLO International Association of Bedding and Furniture Law Officials</w:t>
      </w:r>
      <w:r w:rsidR="001E24A9">
        <w:t xml:space="preserve"> website</w:t>
      </w:r>
      <w:r>
        <w:t xml:space="preserve"> </w:t>
      </w:r>
      <w:r w:rsidRPr="00EA180E">
        <w:t>http://abflo.info/index.htm</w:t>
      </w:r>
    </w:p>
    <w:p w14:paraId="6DDF8459" w14:textId="77777777" w:rsidR="00CE0BAB" w:rsidRDefault="00CE0BAB" w:rsidP="009A10C2"/>
    <w:p w14:paraId="0326FFA7" w14:textId="77777777" w:rsidR="00057F15" w:rsidRDefault="00057F15">
      <w:pPr>
        <w:rPr>
          <w:rFonts w:asciiTheme="majorHAnsi" w:eastAsiaTheme="majorEastAsia" w:hAnsiTheme="majorHAnsi" w:cs="Arial"/>
          <w:b/>
          <w:smallCaps/>
          <w:color w:val="1F4E79" w:themeColor="accent5" w:themeShade="80"/>
          <w:spacing w:val="10"/>
          <w:sz w:val="44"/>
          <w:szCs w:val="32"/>
        </w:rPr>
      </w:pPr>
      <w:bookmarkStart w:id="38" w:name="_Toc210825430"/>
      <w:r>
        <w:br w:type="page"/>
      </w:r>
    </w:p>
    <w:p w14:paraId="05A5DD84" w14:textId="6B24F063" w:rsidR="00783C94" w:rsidRPr="00927367" w:rsidRDefault="00680B9B" w:rsidP="00DC6D52">
      <w:pPr>
        <w:pStyle w:val="ShippingManualStyle1"/>
        <w:rPr>
          <w:color w:val="0D0D0D" w:themeColor="text1" w:themeTint="F2"/>
        </w:rPr>
      </w:pPr>
      <w:r w:rsidRPr="00927367">
        <w:rPr>
          <w:color w:val="0D0D0D" w:themeColor="text1" w:themeTint="F2"/>
        </w:rPr>
        <w:lastRenderedPageBreak/>
        <w:t>VI. Payments and Charges</w:t>
      </w:r>
      <w:bookmarkEnd w:id="38"/>
    </w:p>
    <w:p w14:paraId="472FCE9E" w14:textId="40A54D01" w:rsidR="005406EB" w:rsidRDefault="005406EB" w:rsidP="00DC6D52">
      <w:pPr>
        <w:pStyle w:val="ShippingManualStyle2"/>
      </w:pPr>
      <w:bookmarkStart w:id="39" w:name="_Toc210825431"/>
      <w:r w:rsidRPr="000C26FE">
        <w:t>Documentary Open Account guidelines</w:t>
      </w:r>
      <w:bookmarkEnd w:id="39"/>
    </w:p>
    <w:p w14:paraId="1016700C" w14:textId="64EA5463" w:rsidR="004A2C93" w:rsidRDefault="00A00D8D" w:rsidP="00A00D8D">
      <w:pPr>
        <w:pStyle w:val="ListParagraph"/>
        <w:ind w:left="360"/>
      </w:pPr>
      <w:r>
        <w:t>Payment for all direct import purchase orders is made by documentary open account, h</w:t>
      </w:r>
      <w:r w:rsidRPr="00A00D8D">
        <w:t xml:space="preserve">andled exclusively by </w:t>
      </w:r>
      <w:r w:rsidR="005B31AF">
        <w:t>Citibank</w:t>
      </w:r>
      <w:r>
        <w:t xml:space="preserve">. </w:t>
      </w:r>
    </w:p>
    <w:p w14:paraId="47D53E5F" w14:textId="4453B386" w:rsidR="00A00D8D" w:rsidRPr="00A00D8D" w:rsidRDefault="005B31AF">
      <w:pPr>
        <w:pStyle w:val="ListParagraph"/>
        <w:numPr>
          <w:ilvl w:val="0"/>
          <w:numId w:val="29"/>
        </w:numPr>
      </w:pPr>
      <w:r>
        <w:t>T</w:t>
      </w:r>
      <w:r w:rsidR="00A00D8D">
        <w:t xml:space="preserve">he standard payment </w:t>
      </w:r>
      <w:r w:rsidR="004C67C0">
        <w:t>terms are</w:t>
      </w:r>
      <w:r w:rsidR="00D72666">
        <w:t xml:space="preserve"> </w:t>
      </w:r>
      <w:r w:rsidR="00D72666" w:rsidRPr="002E0E6A">
        <w:t>150</w:t>
      </w:r>
      <w:r w:rsidR="004C67C0">
        <w:t xml:space="preserve"> Days After Sight</w:t>
      </w:r>
      <w:r w:rsidR="00A00D8D">
        <w:t xml:space="preserve"> </w:t>
      </w:r>
    </w:p>
    <w:p w14:paraId="5AC69D53" w14:textId="77777777" w:rsidR="00A00D8D" w:rsidRDefault="00A00D8D">
      <w:pPr>
        <w:pStyle w:val="ListParagraph"/>
        <w:numPr>
          <w:ilvl w:val="0"/>
          <w:numId w:val="28"/>
        </w:numPr>
      </w:pPr>
      <w:r>
        <w:t xml:space="preserve">The beneficiary information provided on the import quote sheet will </w:t>
      </w:r>
      <w:r w:rsidR="004C67C0">
        <w:t>be used for issuance of payment</w:t>
      </w:r>
      <w:r>
        <w:t xml:space="preserve"> </w:t>
      </w:r>
    </w:p>
    <w:p w14:paraId="108E58B0" w14:textId="77777777" w:rsidR="00A00D8D" w:rsidRDefault="00A00D8D">
      <w:pPr>
        <w:pStyle w:val="ListParagraph"/>
        <w:numPr>
          <w:ilvl w:val="0"/>
          <w:numId w:val="27"/>
        </w:numPr>
      </w:pPr>
      <w:r>
        <w:t xml:space="preserve">Vendors represented by Li &amp; Fung Sourcing have the option of direct payment from Li &amp; Fung or payment from Kroger </w:t>
      </w:r>
    </w:p>
    <w:p w14:paraId="3FED221E" w14:textId="77777777" w:rsidR="004A2C93" w:rsidRDefault="004A2C93">
      <w:pPr>
        <w:pStyle w:val="ListParagraph"/>
        <w:numPr>
          <w:ilvl w:val="0"/>
          <w:numId w:val="27"/>
        </w:numPr>
      </w:pPr>
      <w:r>
        <w:t>Not to be confused with a standard OA, wire transfer, or T/T transactions. Documentary requirements are stipulated in the open account term</w:t>
      </w:r>
      <w:r w:rsidR="004C67C0">
        <w:t>s, listed in the section below</w:t>
      </w:r>
    </w:p>
    <w:p w14:paraId="0742ABFF" w14:textId="28FBA97D" w:rsidR="004A2C93" w:rsidRDefault="004A2C93">
      <w:pPr>
        <w:pStyle w:val="ListParagraph"/>
        <w:numPr>
          <w:ilvl w:val="0"/>
          <w:numId w:val="27"/>
        </w:numPr>
      </w:pPr>
      <w:r>
        <w:t>Alternative payment ter</w:t>
      </w:r>
      <w:r w:rsidR="004C67C0">
        <w:t xml:space="preserve">ms are not offered </w:t>
      </w:r>
      <w:r w:rsidR="00071207">
        <w:t>currently</w:t>
      </w:r>
      <w:r>
        <w:t xml:space="preserve"> </w:t>
      </w:r>
    </w:p>
    <w:p w14:paraId="7EAA2FDB" w14:textId="77777777" w:rsidR="00CE0BAB" w:rsidRDefault="00CE0BAB" w:rsidP="009F14DD">
      <w:pPr>
        <w:pStyle w:val="ListParagraph"/>
      </w:pPr>
    </w:p>
    <w:p w14:paraId="16E0B467" w14:textId="28F1332B" w:rsidR="005406EB" w:rsidRDefault="005B31AF" w:rsidP="00DC6D52">
      <w:pPr>
        <w:pStyle w:val="ShippingManualStyle2"/>
      </w:pPr>
      <w:bookmarkStart w:id="40" w:name="_Toc210825432"/>
      <w:r>
        <w:t>Citi Supplier</w:t>
      </w:r>
      <w:r w:rsidR="005406EB" w:rsidRPr="000C26FE">
        <w:t xml:space="preserve"> Finance program information</w:t>
      </w:r>
      <w:bookmarkEnd w:id="40"/>
    </w:p>
    <w:p w14:paraId="45757ECD" w14:textId="2EA592F2" w:rsidR="00157D28" w:rsidRPr="001A7440" w:rsidRDefault="00C2547B" w:rsidP="000C26FE">
      <w:r>
        <w:t>Citi Supplier Finance (CSF)</w:t>
      </w:r>
      <w:r w:rsidR="00FB797E" w:rsidRPr="001A7440">
        <w:t xml:space="preserve"> program gives suppliers the flexibility to receive Kroger OA payments early, at a small cost based on Kroger’s credit profile. </w:t>
      </w:r>
    </w:p>
    <w:p w14:paraId="478E5ED5" w14:textId="17A71A16" w:rsidR="00FB797E" w:rsidRPr="001A7440" w:rsidRDefault="00FB797E" w:rsidP="000C26FE">
      <w:r w:rsidRPr="001A7440">
        <w:t xml:space="preserve">Once Kroger has approved an </w:t>
      </w:r>
      <w:r w:rsidR="001A7440" w:rsidRPr="001A7440">
        <w:t xml:space="preserve">invoice for payment at </w:t>
      </w:r>
      <w:r w:rsidR="00D72666">
        <w:t>150</w:t>
      </w:r>
      <w:r w:rsidR="001A7440" w:rsidRPr="001A7440">
        <w:t xml:space="preserve"> days, </w:t>
      </w:r>
      <w:r w:rsidR="00F91D4A">
        <w:t xml:space="preserve">suppliers can submit a request for discount online on the </w:t>
      </w:r>
      <w:r w:rsidR="005B31AF">
        <w:t>CSF</w:t>
      </w:r>
      <w:r w:rsidR="00F91D4A">
        <w:t xml:space="preserve"> e-platform. </w:t>
      </w:r>
      <w:r w:rsidR="005B31AF">
        <w:t>Citibank</w:t>
      </w:r>
      <w:r w:rsidR="001A7440">
        <w:t xml:space="preserve"> will </w:t>
      </w:r>
      <w:r w:rsidR="00F91D4A">
        <w:t xml:space="preserve">then </w:t>
      </w:r>
      <w:r w:rsidR="001A7440">
        <w:t>purchase the supplier’</w:t>
      </w:r>
      <w:r w:rsidR="00F91D4A">
        <w:t>s receivable</w:t>
      </w:r>
      <w:r w:rsidR="001A7440">
        <w:t xml:space="preserve"> to allow </w:t>
      </w:r>
      <w:r w:rsidR="001A7440" w:rsidRPr="001A7440">
        <w:t>early payment</w:t>
      </w:r>
      <w:r w:rsidR="00F91D4A">
        <w:t xml:space="preserve">. </w:t>
      </w:r>
      <w:r w:rsidR="001A7440" w:rsidRPr="001A7440">
        <w:t xml:space="preserve"> </w:t>
      </w:r>
      <w:r w:rsidR="00F91D4A" w:rsidRPr="001A7440">
        <w:t xml:space="preserve">Suppliers have the choice of automatic </w:t>
      </w:r>
      <w:r w:rsidR="00F91D4A">
        <w:t xml:space="preserve">discounting for all invoices, or selective discounting for individual invoices. </w:t>
      </w:r>
      <w:r w:rsidR="001A7440" w:rsidRPr="001A7440">
        <w:t>Our bank will remit the invoice amount less discounting charges</w:t>
      </w:r>
      <w:r w:rsidR="005B31AF">
        <w:t>.</w:t>
      </w:r>
    </w:p>
    <w:p w14:paraId="3BD8DB7C" w14:textId="77777777" w:rsidR="001A7440" w:rsidRPr="001A7440" w:rsidRDefault="001A7440" w:rsidP="000C26FE">
      <w:r w:rsidRPr="001A7440">
        <w:t xml:space="preserve">Discounting charges are determined by the invoice amount, the annual discount rate, and the days remaining in the term. </w:t>
      </w:r>
      <w:r w:rsidR="00F91D4A">
        <w:t xml:space="preserve">There are no implementation or monthly fees for this program. </w:t>
      </w:r>
    </w:p>
    <w:p w14:paraId="0AB80E92" w14:textId="554A17F5" w:rsidR="009802F0" w:rsidRDefault="00F91D4A" w:rsidP="000C26FE">
      <w:pPr>
        <w:sectPr w:rsidR="009802F0" w:rsidSect="006A1B10">
          <w:footerReference w:type="default" r:id="rId35"/>
          <w:pgSz w:w="12240" w:h="15840"/>
          <w:pgMar w:top="1080" w:right="1080" w:bottom="1080" w:left="1080" w:header="720" w:footer="432" w:gutter="0"/>
          <w:pgBorders w:offsetFrom="page">
            <w:top w:val="single" w:sz="12" w:space="15" w:color="2E74B5" w:themeColor="accent5" w:themeShade="BF"/>
            <w:left w:val="single" w:sz="12" w:space="15" w:color="2E74B5" w:themeColor="accent5" w:themeShade="BF"/>
            <w:bottom w:val="single" w:sz="12" w:space="15" w:color="2E74B5" w:themeColor="accent5" w:themeShade="BF"/>
            <w:right w:val="single" w:sz="12" w:space="15" w:color="2E74B5" w:themeColor="accent5" w:themeShade="BF"/>
          </w:pgBorders>
          <w:cols w:space="720"/>
          <w:titlePg/>
          <w:docGrid w:linePitch="360"/>
        </w:sectPr>
      </w:pPr>
      <w:r w:rsidRPr="00F91D4A">
        <w:t xml:space="preserve">To learn more about </w:t>
      </w:r>
      <w:r w:rsidR="005B31AF">
        <w:t>CSF</w:t>
      </w:r>
      <w:r w:rsidRPr="00F91D4A">
        <w:t xml:space="preserve"> program offerings, please</w:t>
      </w:r>
      <w:r w:rsidR="0055532B">
        <w:t xml:space="preserve"> contact a </w:t>
      </w:r>
      <w:r w:rsidR="005B31AF">
        <w:t>CSF</w:t>
      </w:r>
      <w:r w:rsidR="0055532B">
        <w:t xml:space="preserve"> program manager. </w:t>
      </w:r>
      <w:r w:rsidR="005B31AF">
        <w:t xml:space="preserve">Citibank’s </w:t>
      </w:r>
      <w:r w:rsidR="0055532B">
        <w:t xml:space="preserve">representatives </w:t>
      </w:r>
      <w:r w:rsidR="009A41BD">
        <w:t>will assist</w:t>
      </w:r>
      <w:r w:rsidR="0055532B">
        <w:t xml:space="preserve"> suppliers</w:t>
      </w:r>
      <w:r w:rsidR="009802F0">
        <w:t xml:space="preserve">. Please contact </w:t>
      </w:r>
      <w:r w:rsidR="00871E54">
        <w:t>Citibank</w:t>
      </w:r>
      <w:r w:rsidR="009802F0">
        <w:t xml:space="preserve"> for further information: </w:t>
      </w:r>
      <w:hyperlink r:id="rId36" w:history="1">
        <w:r w:rsidR="00871E54" w:rsidRPr="00927367">
          <w:rPr>
            <w:rStyle w:val="Hyperlink"/>
          </w:rPr>
          <w:t>csfsupplierengagement@citi.com</w:t>
        </w:r>
      </w:hyperlink>
    </w:p>
    <w:p w14:paraId="66F7563E" w14:textId="614E6763" w:rsidR="00D67F6D" w:rsidRDefault="00543FCE" w:rsidP="00543FCE">
      <w:pPr>
        <w:pStyle w:val="ShippingManualStyle2"/>
        <w:spacing w:before="0"/>
      </w:pPr>
      <w:bookmarkStart w:id="41" w:name="_Hlk208996602"/>
      <w:bookmarkStart w:id="42" w:name="_Hlk207186088"/>
      <w:r>
        <w:br/>
      </w:r>
      <w:bookmarkStart w:id="43" w:name="_Toc210825433"/>
      <w:r w:rsidR="00F57074">
        <w:t xml:space="preserve">Citibank </w:t>
      </w:r>
      <w:r w:rsidR="00060DC5" w:rsidRPr="000C26FE">
        <w:t>Instructions</w:t>
      </w:r>
      <w:bookmarkEnd w:id="43"/>
    </w:p>
    <w:bookmarkEnd w:id="41"/>
    <w:p w14:paraId="68AFD65E" w14:textId="77777777" w:rsidR="00543FCE" w:rsidRPr="001729FE" w:rsidRDefault="00543FCE" w:rsidP="00543FCE">
      <w:pPr>
        <w:pStyle w:val="ListParagraph"/>
        <w:numPr>
          <w:ilvl w:val="0"/>
          <w:numId w:val="29"/>
        </w:numPr>
      </w:pPr>
      <w:r w:rsidRPr="001729FE">
        <w:t>Onboard with Citi Consolidate</w:t>
      </w:r>
    </w:p>
    <w:p w14:paraId="719A42A6" w14:textId="77777777" w:rsidR="00543FCE" w:rsidRDefault="00543FCE" w:rsidP="00543FCE">
      <w:pPr>
        <w:numPr>
          <w:ilvl w:val="0"/>
          <w:numId w:val="67"/>
        </w:numPr>
        <w:spacing w:line="278" w:lineRule="auto"/>
      </w:pPr>
      <w:r w:rsidRPr="001729FE">
        <w:t xml:space="preserve">If not yet onboarded with Citibank, please reach out to </w:t>
      </w:r>
      <w:hyperlink r:id="rId37" w:history="1">
        <w:r w:rsidRPr="001729FE">
          <w:rPr>
            <w:rStyle w:val="Hyperlink"/>
          </w:rPr>
          <w:t>oa.kroger@citi.com</w:t>
        </w:r>
      </w:hyperlink>
      <w:r w:rsidRPr="001729FE">
        <w:t xml:space="preserve"> to start the onboarding process. </w:t>
      </w:r>
      <w:r>
        <w:t>Note that</w:t>
      </w:r>
      <w:r w:rsidRPr="001729FE">
        <w:t xml:space="preserve"> this process may take up to 3-5 weeks to set up your account for payment.</w:t>
      </w:r>
    </w:p>
    <w:p w14:paraId="21294D15" w14:textId="68761ED4" w:rsidR="00543FCE" w:rsidRPr="001729FE" w:rsidRDefault="00543FCE" w:rsidP="00543FCE">
      <w:pPr>
        <w:numPr>
          <w:ilvl w:val="0"/>
          <w:numId w:val="67"/>
        </w:numPr>
        <w:spacing w:line="278" w:lineRule="auto"/>
      </w:pPr>
      <w:r w:rsidRPr="001729FE">
        <w:t>Upon onboarding</w:t>
      </w:r>
      <w:r>
        <w:t>. Citibank will provide training for the payment process on the Citiconsolidate platform.</w:t>
      </w:r>
    </w:p>
    <w:p w14:paraId="487EEF2D" w14:textId="23A412E8" w:rsidR="00543FCE" w:rsidRPr="001729FE" w:rsidRDefault="00543FCE" w:rsidP="00543FCE">
      <w:pPr>
        <w:numPr>
          <w:ilvl w:val="0"/>
          <w:numId w:val="66"/>
        </w:numPr>
        <w:spacing w:line="278" w:lineRule="auto"/>
      </w:pPr>
      <w:r w:rsidRPr="001729FE">
        <w:t>Demand for Payment Process</w:t>
      </w:r>
    </w:p>
    <w:p w14:paraId="48AA754D" w14:textId="77777777" w:rsidR="00543FCE" w:rsidRPr="001729FE" w:rsidRDefault="00543FCE" w:rsidP="00543FCE">
      <w:pPr>
        <w:numPr>
          <w:ilvl w:val="0"/>
          <w:numId w:val="68"/>
        </w:numPr>
        <w:spacing w:line="278" w:lineRule="auto"/>
      </w:pPr>
      <w:r>
        <w:t>After product has shipped and FCR (Forwarder’s Cargo Receipt) has been released by UPS, Citibank’s system will automatically produce a packing and transport manifest.</w:t>
      </w:r>
      <w:r w:rsidRPr="001729FE">
        <w:t xml:space="preserve"> </w:t>
      </w:r>
    </w:p>
    <w:p w14:paraId="4E62F0A6" w14:textId="77777777" w:rsidR="00543FCE" w:rsidRPr="001729FE" w:rsidRDefault="00543FCE" w:rsidP="00543FCE">
      <w:pPr>
        <w:numPr>
          <w:ilvl w:val="0"/>
          <w:numId w:val="68"/>
        </w:numPr>
        <w:spacing w:line="278" w:lineRule="auto"/>
      </w:pPr>
      <w:r>
        <w:t xml:space="preserve">You (vendor) shall validate the packing list which will produce an invoice within Citibank’s system. After invoice amounts are verified and confirmed by your team, the invoice will be sent to Kroger for approval of payment. </w:t>
      </w:r>
    </w:p>
    <w:p w14:paraId="44B6FCCD" w14:textId="77777777" w:rsidR="00543FCE" w:rsidRPr="001729FE" w:rsidRDefault="00543FCE" w:rsidP="00543FCE">
      <w:pPr>
        <w:numPr>
          <w:ilvl w:val="0"/>
          <w:numId w:val="68"/>
        </w:numPr>
        <w:spacing w:line="278" w:lineRule="auto"/>
      </w:pPr>
      <w:r w:rsidRPr="001729FE">
        <w:lastRenderedPageBreak/>
        <w:t>Once Kroger has approved the payment authorization document (pad), the payment term of 150 days will start. payments terms (150 days) do not start at time of vendor pad verification but upon Kroger review and approval.</w:t>
      </w:r>
    </w:p>
    <w:p w14:paraId="3B0D1EE9" w14:textId="77777777" w:rsidR="00543FCE" w:rsidRPr="001729FE" w:rsidRDefault="00543FCE" w:rsidP="00543FCE">
      <w:pPr>
        <w:numPr>
          <w:ilvl w:val="0"/>
          <w:numId w:val="66"/>
        </w:numPr>
        <w:spacing w:line="278" w:lineRule="auto"/>
      </w:pPr>
      <w:r w:rsidRPr="001729FE">
        <w:t>Questions on Payments</w:t>
      </w:r>
    </w:p>
    <w:p w14:paraId="0167B3B4" w14:textId="77777777" w:rsidR="00543FCE" w:rsidRPr="001729FE" w:rsidRDefault="00543FCE" w:rsidP="00543FCE">
      <w:pPr>
        <w:numPr>
          <w:ilvl w:val="1"/>
          <w:numId w:val="66"/>
        </w:numPr>
        <w:spacing w:line="278" w:lineRule="auto"/>
      </w:pPr>
      <w:r w:rsidRPr="001729FE">
        <w:t xml:space="preserve">If you have questions about the status of your payment, please contact </w:t>
      </w:r>
      <w:hyperlink r:id="rId38" w:history="1">
        <w:r w:rsidRPr="001729FE">
          <w:rPr>
            <w:rStyle w:val="Hyperlink"/>
          </w:rPr>
          <w:t>citiconsolidatesupport@citi.com</w:t>
        </w:r>
      </w:hyperlink>
    </w:p>
    <w:p w14:paraId="2852D021" w14:textId="77777777" w:rsidR="00F57074" w:rsidRDefault="00F57074" w:rsidP="00DC6D52">
      <w:pPr>
        <w:pStyle w:val="ShippingManualStyle2"/>
      </w:pPr>
    </w:p>
    <w:p w14:paraId="17E7D33D" w14:textId="77777777" w:rsidR="00057F15" w:rsidRDefault="00057F15">
      <w:pPr>
        <w:rPr>
          <w:rFonts w:asciiTheme="majorHAnsi" w:eastAsiaTheme="majorEastAsia" w:hAnsiTheme="majorHAnsi" w:cs="Arial"/>
          <w:b/>
          <w:smallCaps/>
          <w:color w:val="1F4E79" w:themeColor="accent5" w:themeShade="80"/>
          <w:spacing w:val="10"/>
          <w:sz w:val="44"/>
          <w:szCs w:val="32"/>
        </w:rPr>
      </w:pPr>
      <w:bookmarkStart w:id="44" w:name="_Toc210825434"/>
      <w:bookmarkEnd w:id="42"/>
      <w:r>
        <w:br w:type="page"/>
      </w:r>
    </w:p>
    <w:p w14:paraId="38325CAF" w14:textId="0A2A6816" w:rsidR="00D72666" w:rsidRPr="00927367" w:rsidRDefault="00D72666" w:rsidP="000A7262">
      <w:pPr>
        <w:pStyle w:val="ShippingManualStyle1"/>
        <w:rPr>
          <w:color w:val="0D0D0D" w:themeColor="text1" w:themeTint="F2"/>
        </w:rPr>
      </w:pPr>
      <w:bookmarkStart w:id="45" w:name="DocRequirements"/>
      <w:r w:rsidRPr="00927367">
        <w:rPr>
          <w:color w:val="0D0D0D" w:themeColor="text1" w:themeTint="F2"/>
        </w:rPr>
        <w:lastRenderedPageBreak/>
        <w:t>A</w:t>
      </w:r>
      <w:r w:rsidR="000A7262" w:rsidRPr="00927367">
        <w:rPr>
          <w:color w:val="0D0D0D" w:themeColor="text1" w:themeTint="F2"/>
        </w:rPr>
        <w:t>ppendix</w:t>
      </w:r>
      <w:r w:rsidRPr="00927367">
        <w:rPr>
          <w:color w:val="0D0D0D" w:themeColor="text1" w:themeTint="F2"/>
        </w:rPr>
        <w:t xml:space="preserve"> A: UPS Documentation Details and Instructions</w:t>
      </w:r>
      <w:bookmarkEnd w:id="44"/>
    </w:p>
    <w:bookmarkEnd w:id="45"/>
    <w:p w14:paraId="382912C7" w14:textId="35632940" w:rsidR="00060DC5" w:rsidRPr="0008460D" w:rsidRDefault="00060DC5" w:rsidP="00060DC5">
      <w:r w:rsidRPr="0008460D">
        <w:t>REQUIRED DOCUMENTS, INSTRUCTIONS AND OTHER TERMS AND CONDITIONS AS FOLLOWS:</w:t>
      </w:r>
    </w:p>
    <w:p w14:paraId="1AC2208E" w14:textId="77777777" w:rsidR="00174F6E" w:rsidRPr="001B5A5F" w:rsidRDefault="00060DC5">
      <w:pPr>
        <w:pStyle w:val="ListParagraph"/>
        <w:numPr>
          <w:ilvl w:val="0"/>
          <w:numId w:val="18"/>
        </w:numPr>
        <w:ind w:left="0" w:hanging="180"/>
      </w:pPr>
      <w:r w:rsidRPr="001B5A5F">
        <w:rPr>
          <w:b/>
        </w:rPr>
        <w:t>Copy(s) Signed Commercial Invoice certifying compliance with</w:t>
      </w:r>
      <w:r w:rsidRPr="001B5A5F">
        <w:t>:</w:t>
      </w:r>
    </w:p>
    <w:p w14:paraId="2467AD45" w14:textId="18DC56DF" w:rsidR="00174F6E" w:rsidRPr="0008460D" w:rsidRDefault="001D093D">
      <w:pPr>
        <w:pStyle w:val="ListParagraph"/>
        <w:numPr>
          <w:ilvl w:val="1"/>
          <w:numId w:val="18"/>
        </w:numPr>
      </w:pPr>
      <w:r>
        <w:t>The Kroger Co.</w:t>
      </w:r>
      <w:r w:rsidR="00060DC5" w:rsidRPr="0008460D">
        <w:t xml:space="preserve"> relative Purchase Order Number.</w:t>
      </w:r>
    </w:p>
    <w:p w14:paraId="386F070F" w14:textId="77777777" w:rsidR="00174F6E" w:rsidRPr="0008460D" w:rsidRDefault="00060DC5">
      <w:pPr>
        <w:pStyle w:val="ListParagraph"/>
        <w:numPr>
          <w:ilvl w:val="1"/>
          <w:numId w:val="18"/>
        </w:numPr>
      </w:pPr>
      <w:r w:rsidRPr="0008460D">
        <w:t>Showing the purchase price of each item in U.S. Dollars and the Country of Origin.</w:t>
      </w:r>
    </w:p>
    <w:p w14:paraId="166E9FDF" w14:textId="77777777" w:rsidR="00060DC5" w:rsidRPr="0008460D" w:rsidRDefault="00060DC5">
      <w:pPr>
        <w:pStyle w:val="ListParagraph"/>
        <w:numPr>
          <w:ilvl w:val="0"/>
          <w:numId w:val="18"/>
        </w:numPr>
        <w:ind w:left="0" w:hanging="180"/>
      </w:pPr>
      <w:r w:rsidRPr="001B5A5F">
        <w:rPr>
          <w:b/>
        </w:rPr>
        <w:t>Copy of Packing/Weight List</w:t>
      </w:r>
      <w:r w:rsidRPr="0008460D">
        <w:t xml:space="preserve"> showing number of cartons, weight and contents of each carton.</w:t>
      </w:r>
    </w:p>
    <w:p w14:paraId="2CF7E430" w14:textId="77777777" w:rsidR="00174F6E" w:rsidRPr="0008460D" w:rsidRDefault="00060DC5">
      <w:pPr>
        <w:pStyle w:val="ListParagraph"/>
        <w:numPr>
          <w:ilvl w:val="0"/>
          <w:numId w:val="18"/>
        </w:numPr>
        <w:ind w:left="0" w:hanging="180"/>
      </w:pPr>
      <w:r w:rsidRPr="001B5A5F">
        <w:rPr>
          <w:b/>
        </w:rPr>
        <w:t>Copy of Certificate of Material</w:t>
      </w:r>
      <w:r w:rsidRPr="0008460D">
        <w:t xml:space="preserve"> showing breakdown of each component by price in USD and net weight in KG for each style. If component includes fabric, the Certificate of Material must state if fabric is knit or woven and list the fiber content.   If item is a set, a breakdown of each com</w:t>
      </w:r>
      <w:r w:rsidR="009A41BD">
        <w:t xml:space="preserve">ponent by price in USD and net </w:t>
      </w:r>
      <w:r w:rsidRPr="0008460D">
        <w:t>weight in KG for each style must be shown.</w:t>
      </w:r>
    </w:p>
    <w:p w14:paraId="3CF9C56D" w14:textId="77777777" w:rsidR="00060DC5" w:rsidRPr="0008460D" w:rsidRDefault="00060DC5">
      <w:pPr>
        <w:pStyle w:val="ListParagraph"/>
        <w:numPr>
          <w:ilvl w:val="0"/>
          <w:numId w:val="18"/>
        </w:numPr>
        <w:ind w:left="0" w:hanging="180"/>
      </w:pPr>
      <w:r w:rsidRPr="0003054F">
        <w:rPr>
          <w:b/>
        </w:rPr>
        <w:t>Beneficiary signed certification and vendor agreement</w:t>
      </w:r>
      <w:r w:rsidRPr="0008460D">
        <w:t>:</w:t>
      </w:r>
    </w:p>
    <w:p w14:paraId="5517C515" w14:textId="77777777" w:rsidR="00060DC5" w:rsidRPr="0008460D" w:rsidRDefault="00060DC5" w:rsidP="00060DC5">
      <w:r w:rsidRPr="0008460D">
        <w:t xml:space="preserve">A.  To protect, defend, indemnify, and hold harmless, The Kroger Co., all its affiliates, and subsidiaries, agents, and employees, from </w:t>
      </w:r>
      <w:r w:rsidR="00680B9B" w:rsidRPr="0008460D">
        <w:t xml:space="preserve">and against any and all claims, </w:t>
      </w:r>
      <w:r w:rsidRPr="0008460D">
        <w:t>actions, demands, liabilities, losses, cost, and expenses including attorney fees:</w:t>
      </w:r>
    </w:p>
    <w:p w14:paraId="0BF09258" w14:textId="27E02316" w:rsidR="00680B9B" w:rsidRPr="0008460D" w:rsidRDefault="00060DC5">
      <w:pPr>
        <w:pStyle w:val="ListParagraph"/>
        <w:numPr>
          <w:ilvl w:val="0"/>
          <w:numId w:val="17"/>
        </w:numPr>
      </w:pPr>
      <w:r w:rsidRPr="0008460D">
        <w:t xml:space="preserve">Arising out of any actual or alleged injury to or death of any person, or damage to any property, or any other damage or loss, by whomsoever suffered, </w:t>
      </w:r>
      <w:r w:rsidR="00735D74" w:rsidRPr="0008460D">
        <w:t>including Vendor</w:t>
      </w:r>
      <w:r w:rsidRPr="0008460D">
        <w:t xml:space="preserve"> or Kroger Co.,</w:t>
      </w:r>
      <w:r w:rsidR="00680B9B" w:rsidRPr="0008460D">
        <w:t xml:space="preserve"> </w:t>
      </w:r>
      <w:r w:rsidRPr="0008460D">
        <w:t xml:space="preserve">resulting or claimed to result, directly or indirectly, from the purchase, shipment, storage, delivery, sale, or other handling </w:t>
      </w:r>
      <w:r w:rsidR="00680B9B" w:rsidRPr="0008460D">
        <w:t xml:space="preserve">of the goods sold </w:t>
      </w:r>
      <w:r w:rsidRPr="0008460D">
        <w:t>hereunder, caused by the negligence of the vendor.</w:t>
      </w:r>
    </w:p>
    <w:p w14:paraId="272AFA09" w14:textId="77777777" w:rsidR="00680B9B" w:rsidRPr="0008460D" w:rsidRDefault="00060DC5">
      <w:pPr>
        <w:pStyle w:val="ListParagraph"/>
        <w:numPr>
          <w:ilvl w:val="0"/>
          <w:numId w:val="17"/>
        </w:numPr>
      </w:pPr>
      <w:r w:rsidRPr="0008460D">
        <w:t xml:space="preserve"> Resulting from the actual or alleged breach of any Vendor warranties, guarantees, regulatory compliance or other covenants contained herein, or </w:t>
      </w:r>
    </w:p>
    <w:p w14:paraId="36C6EA5C" w14:textId="77777777" w:rsidR="00060DC5" w:rsidRPr="0008460D" w:rsidRDefault="00060DC5">
      <w:pPr>
        <w:pStyle w:val="ListParagraph"/>
        <w:numPr>
          <w:ilvl w:val="0"/>
          <w:numId w:val="17"/>
        </w:numPr>
      </w:pPr>
      <w:r w:rsidRPr="0008460D">
        <w:t>Resulting from any actual or alleged trademark, patent copyright, or other proprietary right infringement of the goods sold hereunder.</w:t>
      </w:r>
    </w:p>
    <w:p w14:paraId="0819A304" w14:textId="77777777" w:rsidR="00060DC5" w:rsidRPr="0008460D" w:rsidRDefault="005B5328" w:rsidP="00060DC5">
      <w:r>
        <w:t xml:space="preserve">B.   </w:t>
      </w:r>
      <w:r>
        <w:tab/>
        <w:t>i.</w:t>
      </w:r>
      <w:r w:rsidR="00060DC5" w:rsidRPr="0008460D">
        <w:t xml:space="preserve"> The items covered under the above reference purchase order(s) contain no Class I or II Ozone depleting chemicals as defined by the U.S. Government Environmental Protection Agency.</w:t>
      </w:r>
    </w:p>
    <w:p w14:paraId="5A8F90E4" w14:textId="77777777" w:rsidR="00060DC5" w:rsidRPr="0008460D" w:rsidRDefault="005B5328" w:rsidP="00060DC5">
      <w:r>
        <w:t xml:space="preserve">    </w:t>
      </w:r>
      <w:r>
        <w:tab/>
        <w:t>ii</w:t>
      </w:r>
      <w:r w:rsidR="00060DC5" w:rsidRPr="0008460D">
        <w:t>. Stating the actual Manufacturer(s) Name and Address and Shippers Name and Address for U.S. Customs purposes.</w:t>
      </w:r>
    </w:p>
    <w:p w14:paraId="50B65CC2" w14:textId="77777777" w:rsidR="00060DC5" w:rsidRPr="0008460D" w:rsidRDefault="00060DC5" w:rsidP="00060DC5">
      <w:r w:rsidRPr="0008460D">
        <w:t>C.  That merchandise was not manufactured with convict labor and/or indentured labor under penal sanctions, nor with illegal ch</w:t>
      </w:r>
      <w:r w:rsidR="00680B9B" w:rsidRPr="0008460D">
        <w:t xml:space="preserve">ild labor, either employed in </w:t>
      </w:r>
      <w:r w:rsidRPr="0008460D">
        <w:t xml:space="preserve">production or manufacture of the merchandise. </w:t>
      </w:r>
    </w:p>
    <w:p w14:paraId="7F1167D2" w14:textId="77777777" w:rsidR="00060DC5" w:rsidRPr="0008460D" w:rsidRDefault="00060DC5" w:rsidP="00060DC5">
      <w:r w:rsidRPr="0008460D">
        <w:t>D.  Any wood packing material used in this shipment has been heat treated or fumigated in accordance with U.S. Regulations and has been marked in accor</w:t>
      </w:r>
      <w:r w:rsidR="00680B9B" w:rsidRPr="0008460D">
        <w:t>dance</w:t>
      </w:r>
      <w:r w:rsidRPr="0008460D">
        <w:t xml:space="preserve"> with the International Plant Protection Convention Standard ISPM Number 15. If the fumigation certificate is not applicable,</w:t>
      </w:r>
      <w:r w:rsidR="00680B9B" w:rsidRPr="0008460D">
        <w:t xml:space="preserve"> Commercial Invoice as well as Forwarders</w:t>
      </w:r>
      <w:r w:rsidRPr="0008460D">
        <w:t xml:space="preserve"> Cargo Receipt must state -This shipment contains no solid wood packing material.- or -This shipment contains no regulated wood packing material.-</w:t>
      </w:r>
    </w:p>
    <w:p w14:paraId="59C8F253" w14:textId="77777777" w:rsidR="00060DC5" w:rsidRPr="0008460D" w:rsidRDefault="00060DC5" w:rsidP="00060DC5">
      <w:r w:rsidRPr="0008460D">
        <w:t xml:space="preserve">E.  Have complied with all applicable laws, regulations, codes, and sanctions related to Anti-Bribery and Anti-Corruption as may be applicable to its performance, including but not limited to the U.S. Foreign Corrupt Practice Act, and we have not engaged in any activity, practice, or conduct which constitute a criminal offence under the U.S. Foreign Corrupt Practices Act if such activity, practice, or conduct had carried out in the U.S., and have complied with Kroger Ethics, Anti-Bribery, and Anti-Corruption Policies.  </w:t>
      </w:r>
    </w:p>
    <w:p w14:paraId="0D0550EB" w14:textId="77777777" w:rsidR="00060DC5" w:rsidRPr="0008460D" w:rsidRDefault="00060DC5" w:rsidP="00060DC5">
      <w:r w:rsidRPr="0008460D">
        <w:t xml:space="preserve">F.  All goods in this shipment have been found to be free of any defects and of top quality.                                </w:t>
      </w:r>
    </w:p>
    <w:p w14:paraId="1FFDF707" w14:textId="0EF7381E" w:rsidR="00060DC5" w:rsidRPr="0008460D" w:rsidRDefault="00060DC5" w:rsidP="00060DC5">
      <w:r w:rsidRPr="0008460D">
        <w:lastRenderedPageBreak/>
        <w:t xml:space="preserve">G.  Have cooperated in </w:t>
      </w:r>
      <w:r w:rsidR="001D093D">
        <w:t>The Kroger Co.</w:t>
      </w:r>
      <w:r w:rsidRPr="0008460D">
        <w:t xml:space="preserve"> Trucking Security Program and met the </w:t>
      </w:r>
      <w:r w:rsidR="00680B9B" w:rsidRPr="0008460D">
        <w:t>below minimum</w:t>
      </w:r>
      <w:r w:rsidRPr="0008460D">
        <w:t xml:space="preserve"> criteria for compliance:</w:t>
      </w:r>
    </w:p>
    <w:p w14:paraId="6CFA8F19" w14:textId="77777777" w:rsidR="00060DC5" w:rsidRPr="0008460D" w:rsidRDefault="00060DC5" w:rsidP="00157D28">
      <w:pPr>
        <w:spacing w:after="0" w:line="240" w:lineRule="auto"/>
        <w:ind w:left="1260" w:hanging="540"/>
      </w:pPr>
      <w:r w:rsidRPr="0008460D">
        <w:t xml:space="preserve">     1.  Select trucking and dray carriers that are dependable and willing to participate in </w:t>
      </w:r>
      <w:r w:rsidR="00680B9B" w:rsidRPr="0008460D">
        <w:t>security measures</w:t>
      </w:r>
      <w:r w:rsidRPr="0008460D">
        <w:t>.</w:t>
      </w:r>
    </w:p>
    <w:p w14:paraId="63509DD4" w14:textId="77777777" w:rsidR="00060DC5" w:rsidRPr="0008460D" w:rsidRDefault="00060DC5" w:rsidP="00157D28">
      <w:pPr>
        <w:spacing w:after="0" w:line="240" w:lineRule="auto"/>
        <w:ind w:left="1260" w:hanging="540"/>
      </w:pPr>
      <w:r w:rsidRPr="0008460D">
        <w:t xml:space="preserve">     2.  Have trained personnel inspect all containers and seals prior to departure.</w:t>
      </w:r>
    </w:p>
    <w:p w14:paraId="26C3AFA6" w14:textId="77777777" w:rsidR="00060DC5" w:rsidRPr="0008460D" w:rsidRDefault="00060DC5" w:rsidP="00157D28">
      <w:pPr>
        <w:spacing w:after="0" w:line="240" w:lineRule="auto"/>
        <w:ind w:left="1260" w:hanging="540"/>
      </w:pPr>
      <w:r w:rsidRPr="0008460D">
        <w:t xml:space="preserve">     3.  Designated a direct route to the port of departure or CFS station.</w:t>
      </w:r>
    </w:p>
    <w:p w14:paraId="3C3640C8" w14:textId="77777777" w:rsidR="00060DC5" w:rsidRPr="0008460D" w:rsidRDefault="00060DC5" w:rsidP="00157D28">
      <w:pPr>
        <w:spacing w:after="0" w:line="240" w:lineRule="auto"/>
        <w:ind w:left="1260" w:hanging="540"/>
      </w:pPr>
      <w:r w:rsidRPr="0008460D">
        <w:t xml:space="preserve">     4.  Estimate travel time for the trip.</w:t>
      </w:r>
    </w:p>
    <w:p w14:paraId="08600B75" w14:textId="77777777" w:rsidR="00060DC5" w:rsidRPr="0008460D" w:rsidRDefault="00060DC5" w:rsidP="00157D28">
      <w:pPr>
        <w:spacing w:after="0" w:line="240" w:lineRule="auto"/>
        <w:ind w:left="1260" w:hanging="540"/>
      </w:pPr>
      <w:r w:rsidRPr="0008460D">
        <w:t xml:space="preserve">     5.  Monitor actual time to destination.</w:t>
      </w:r>
    </w:p>
    <w:p w14:paraId="67A42FF7" w14:textId="77777777" w:rsidR="00060DC5" w:rsidRPr="0008460D" w:rsidRDefault="00680B9B" w:rsidP="00157D28">
      <w:pPr>
        <w:spacing w:after="0" w:line="240" w:lineRule="auto"/>
        <w:ind w:left="1260" w:hanging="540"/>
      </w:pPr>
      <w:r w:rsidRPr="0008460D">
        <w:t xml:space="preserve">     6.  Provide a gate-</w:t>
      </w:r>
      <w:r w:rsidR="00060DC5" w:rsidRPr="0008460D">
        <w:t>in receipt for the trip.</w:t>
      </w:r>
    </w:p>
    <w:p w14:paraId="20D0F3DE" w14:textId="24C0CEC5" w:rsidR="00157D28" w:rsidRDefault="00060DC5" w:rsidP="00157D28">
      <w:pPr>
        <w:spacing w:after="0" w:line="240" w:lineRule="auto"/>
        <w:ind w:left="1260" w:hanging="540"/>
      </w:pPr>
      <w:r w:rsidRPr="0008460D">
        <w:t xml:space="preserve">     7.  State that the factory understands and is cooperating in this Trucking Security Program Factory must </w:t>
      </w:r>
      <w:r w:rsidR="00071207" w:rsidRPr="0008460D">
        <w:t>have</w:t>
      </w:r>
      <w:r w:rsidRPr="0008460D">
        <w:t xml:space="preserve"> a program in place and </w:t>
      </w:r>
      <w:r w:rsidR="00071207" w:rsidRPr="0008460D">
        <w:t>be able</w:t>
      </w:r>
      <w:r w:rsidRPr="0008460D">
        <w:t xml:space="preserve"> to prove compliance on-site, if and when </w:t>
      </w:r>
      <w:r w:rsidR="00680B9B" w:rsidRPr="0008460D">
        <w:t>asked for</w:t>
      </w:r>
      <w:r w:rsidRPr="0008460D">
        <w:t>.</w:t>
      </w:r>
    </w:p>
    <w:p w14:paraId="0B285D06" w14:textId="77777777" w:rsidR="00157D28" w:rsidRPr="0008460D" w:rsidRDefault="00157D28" w:rsidP="00157D28">
      <w:pPr>
        <w:spacing w:after="0" w:line="240" w:lineRule="auto"/>
        <w:ind w:left="1260" w:hanging="540"/>
      </w:pPr>
    </w:p>
    <w:p w14:paraId="26856CB3" w14:textId="77777777" w:rsidR="008665D4" w:rsidRDefault="00060DC5" w:rsidP="008665D4">
      <w:r w:rsidRPr="0008460D">
        <w:t xml:space="preserve">H.  </w:t>
      </w:r>
      <w:r w:rsidR="008665D4">
        <w:t xml:space="preserve">All composite wood products (including hardwood plywood, MDF and particle board) in this shipment meet formaldehyde emissions standards and labeling requirements under EPA TSCA VI &amp; CARB.  </w:t>
      </w:r>
    </w:p>
    <w:p w14:paraId="67A7C75F" w14:textId="77777777" w:rsidR="008665D4" w:rsidRDefault="008665D4" w:rsidP="008665D4">
      <w:r>
        <w:t>I certify that all chemical substances in this shipment comply with all applicable rules or orders under TSCA and that I am not offering a chemical substance for entry in violation of TSCA or any applicable rule or order thereunder.</w:t>
      </w:r>
    </w:p>
    <w:p w14:paraId="3645640E" w14:textId="1D795C21" w:rsidR="000C3A95" w:rsidRPr="008665D4" w:rsidRDefault="008665D4" w:rsidP="008665D4">
      <w:r w:rsidRPr="008665D4">
        <w:t>For all products that do not contain composite wood, the commercial invoice must state:</w:t>
      </w:r>
      <w:r>
        <w:t xml:space="preserve"> </w:t>
      </w:r>
      <w:r w:rsidR="00A923D7">
        <w:t>“</w:t>
      </w:r>
      <w:r w:rsidRPr="008665D4">
        <w:t>Product in this shipment does not contain composite wood.  I certify that all chemicals in this shipment are not subject to TSCA.</w:t>
      </w:r>
      <w:r w:rsidR="000C3A95">
        <w:t>”</w:t>
      </w:r>
      <w:r w:rsidRPr="008665D4">
        <w:t xml:space="preserve"> </w:t>
      </w:r>
    </w:p>
    <w:p w14:paraId="1F1C2D4D" w14:textId="77777777" w:rsidR="005B5328" w:rsidRPr="001B5A5F" w:rsidRDefault="005B5328" w:rsidP="008665D4">
      <w:pPr>
        <w:rPr>
          <w:b/>
        </w:rPr>
      </w:pPr>
      <w:r w:rsidRPr="001B5A5F">
        <w:rPr>
          <w:b/>
        </w:rPr>
        <w:t>General Certificate of Conformity (GCC)</w:t>
      </w:r>
    </w:p>
    <w:p w14:paraId="1702B000" w14:textId="77777777" w:rsidR="00060DC5" w:rsidRPr="0008460D" w:rsidRDefault="00060DC5" w:rsidP="00060DC5">
      <w:r w:rsidRPr="0008460D">
        <w:t>Copy of General Certificate of Conformity (GCC) stating the products have met all applicable product safety standards as well as the U.S. Consumer Products Safety Improvement Act of 2008. GCC must be in Eng</w:t>
      </w:r>
      <w:r w:rsidR="007B41DF" w:rsidRPr="0008460D">
        <w:t>lish and include the following:</w:t>
      </w:r>
    </w:p>
    <w:p w14:paraId="5D26BF59" w14:textId="77777777" w:rsidR="00060DC5" w:rsidRPr="0008460D" w:rsidRDefault="00060DC5" w:rsidP="005B5328">
      <w:pPr>
        <w:spacing w:after="0" w:line="240" w:lineRule="auto"/>
        <w:ind w:left="990" w:hanging="270"/>
      </w:pPr>
      <w:r w:rsidRPr="0008460D">
        <w:t>1. Date of Certificate Issuance</w:t>
      </w:r>
    </w:p>
    <w:p w14:paraId="3287A0E2" w14:textId="77777777" w:rsidR="00060DC5" w:rsidRPr="0008460D" w:rsidRDefault="00060DC5" w:rsidP="005B5328">
      <w:pPr>
        <w:spacing w:after="0" w:line="240" w:lineRule="auto"/>
        <w:ind w:left="990" w:hanging="270"/>
      </w:pPr>
      <w:r w:rsidRPr="0008460D">
        <w:t>2. Identification of the product covered by the certificate.</w:t>
      </w:r>
    </w:p>
    <w:p w14:paraId="1833D8FE" w14:textId="77777777" w:rsidR="00060DC5" w:rsidRPr="0008460D" w:rsidRDefault="00060DC5" w:rsidP="005B5328">
      <w:pPr>
        <w:spacing w:after="0" w:line="240" w:lineRule="auto"/>
        <w:ind w:left="990" w:hanging="270"/>
      </w:pPr>
      <w:r w:rsidRPr="0008460D">
        <w:t>3. Citation to each CPSC product safety regulation (i.e., standard or ban) for which the product is being certified.</w:t>
      </w:r>
    </w:p>
    <w:p w14:paraId="1818486A" w14:textId="13AB40A3" w:rsidR="00060DC5" w:rsidRPr="0008460D" w:rsidRDefault="00060DC5" w:rsidP="005B5328">
      <w:pPr>
        <w:spacing w:after="0" w:line="240" w:lineRule="auto"/>
        <w:ind w:left="990" w:hanging="270"/>
      </w:pPr>
      <w:r w:rsidRPr="0008460D">
        <w:t xml:space="preserve">4. Identification of the U.S. importer </w:t>
      </w:r>
      <w:r w:rsidR="001D093D">
        <w:t>The Kroger Co. 1014 Vine Street, Cincinnati, Ohio 45202</w:t>
      </w:r>
    </w:p>
    <w:p w14:paraId="769ED090" w14:textId="77777777" w:rsidR="00060DC5" w:rsidRPr="0008460D" w:rsidRDefault="00060DC5" w:rsidP="005B5328">
      <w:pPr>
        <w:spacing w:after="0" w:line="240" w:lineRule="auto"/>
        <w:ind w:left="990" w:hanging="270"/>
      </w:pPr>
      <w:r w:rsidRPr="0008460D">
        <w:t>5. Identification of the individual maintaining test records in support of the certificate.</w:t>
      </w:r>
    </w:p>
    <w:p w14:paraId="45B41E25" w14:textId="77777777" w:rsidR="00060DC5" w:rsidRPr="0008460D" w:rsidRDefault="00060DC5" w:rsidP="005B5328">
      <w:pPr>
        <w:spacing w:after="0" w:line="240" w:lineRule="auto"/>
        <w:ind w:left="990" w:hanging="270"/>
      </w:pPr>
      <w:r w:rsidRPr="0008460D">
        <w:t>6. Date (month and year) and place (city, state, country or admin. region) where this product was manufactured.</w:t>
      </w:r>
    </w:p>
    <w:p w14:paraId="29F558C5" w14:textId="77777777" w:rsidR="00060DC5" w:rsidRPr="0008460D" w:rsidRDefault="00060DC5" w:rsidP="005B5328">
      <w:pPr>
        <w:spacing w:after="0" w:line="240" w:lineRule="auto"/>
        <w:ind w:left="990" w:hanging="270"/>
      </w:pPr>
      <w:r w:rsidRPr="0008460D">
        <w:t>7. Date and place (city, state, country or admin. region) where this product was tested for compliance with the regulation(s) cited. Include Test Report number.</w:t>
      </w:r>
    </w:p>
    <w:p w14:paraId="445B438D" w14:textId="285BD62A" w:rsidR="00060DC5" w:rsidRPr="0008460D" w:rsidRDefault="00060DC5" w:rsidP="005B5328">
      <w:pPr>
        <w:spacing w:after="0" w:line="240" w:lineRule="auto"/>
        <w:ind w:left="990" w:hanging="270"/>
      </w:pPr>
      <w:r w:rsidRPr="0008460D">
        <w:t xml:space="preserve">8. Identification of any third-party laboratory on </w:t>
      </w:r>
      <w:r w:rsidR="00071207" w:rsidRPr="0008460D">
        <w:t>who’s</w:t>
      </w:r>
      <w:r w:rsidRPr="0008460D">
        <w:t xml:space="preserve"> testing the certificate depends (name, address and phone number).</w:t>
      </w:r>
    </w:p>
    <w:p w14:paraId="7C3B44B9" w14:textId="6DE9FB48" w:rsidR="00060DC5" w:rsidRDefault="00060DC5" w:rsidP="005B5328">
      <w:pPr>
        <w:spacing w:after="0" w:line="240" w:lineRule="auto"/>
        <w:ind w:left="990" w:hanging="270"/>
      </w:pPr>
      <w:r w:rsidRPr="0008460D">
        <w:t xml:space="preserve">9. For Adult and </w:t>
      </w:r>
      <w:r w:rsidR="00071207" w:rsidRPr="0008460D">
        <w:t>Children</w:t>
      </w:r>
      <w:r w:rsidRPr="0008460D">
        <w:t xml:space="preserve"> products identified by CPSC to require a Certificate of Conformity, we now require actual third-party test reports to accompany the Certificate of Conformity submission. Tests are required to be completed</w:t>
      </w:r>
      <w:r w:rsidR="007B41DF" w:rsidRPr="0008460D">
        <w:t xml:space="preserve"> by CPSC approved laboratories.</w:t>
      </w:r>
    </w:p>
    <w:p w14:paraId="08C85882" w14:textId="77777777" w:rsidR="005B5328" w:rsidRDefault="005B5328" w:rsidP="005B5328">
      <w:pPr>
        <w:spacing w:after="0" w:line="240" w:lineRule="auto"/>
        <w:ind w:left="720"/>
      </w:pPr>
    </w:p>
    <w:p w14:paraId="08F82AE7" w14:textId="77777777" w:rsidR="000C3A95" w:rsidRPr="0008460D" w:rsidRDefault="000C3A95" w:rsidP="005B5328">
      <w:pPr>
        <w:spacing w:after="0" w:line="240" w:lineRule="auto"/>
        <w:ind w:left="720"/>
      </w:pPr>
    </w:p>
    <w:p w14:paraId="18F0FE15" w14:textId="12EBEDAC" w:rsidR="000C3A95" w:rsidRDefault="00060DC5" w:rsidP="00060DC5">
      <w:r w:rsidRPr="0008460D">
        <w:t>If a Certificate of Conformity is not applicable for this shipment,</w:t>
      </w:r>
      <w:r w:rsidR="00157D28">
        <w:t xml:space="preserve"> Commercial Invoice must state “</w:t>
      </w:r>
      <w:r w:rsidRPr="0008460D">
        <w:t>U.S. consumer products safety improvement act of 2008 not applicable for this shipment.</w:t>
      </w:r>
      <w:r w:rsidR="00157D28">
        <w:t>”</w:t>
      </w:r>
    </w:p>
    <w:p w14:paraId="70502878" w14:textId="77777777" w:rsidR="005B5328" w:rsidRPr="001B5A5F" w:rsidRDefault="005B5328">
      <w:pPr>
        <w:pStyle w:val="ListParagraph"/>
        <w:numPr>
          <w:ilvl w:val="0"/>
          <w:numId w:val="18"/>
        </w:numPr>
        <w:ind w:left="0" w:hanging="180"/>
        <w:rPr>
          <w:b/>
        </w:rPr>
      </w:pPr>
      <w:r w:rsidRPr="001B5A5F">
        <w:rPr>
          <w:b/>
        </w:rPr>
        <w:t>Forwarder’s Cargo Receipt (FCR)</w:t>
      </w:r>
    </w:p>
    <w:p w14:paraId="4E2D7050" w14:textId="77777777" w:rsidR="005B5328" w:rsidRPr="0008460D" w:rsidRDefault="005B5328" w:rsidP="00EA36A1">
      <w:pPr>
        <w:spacing w:line="240" w:lineRule="auto"/>
      </w:pPr>
      <w:r w:rsidRPr="0008460D">
        <w:lastRenderedPageBreak/>
        <w:t>FORWARDERS CARGO RECEIPT BILLS OF LADING TO BE MARKED: FREIGHT Collect</w:t>
      </w:r>
    </w:p>
    <w:p w14:paraId="403A9C7B" w14:textId="77777777" w:rsidR="005B5328" w:rsidRPr="0008460D" w:rsidRDefault="005B5328" w:rsidP="00EA36A1">
      <w:pPr>
        <w:spacing w:line="240" w:lineRule="auto"/>
      </w:pPr>
      <w:r w:rsidRPr="0008460D">
        <w:t xml:space="preserve">Total number of originals to be issued: 1 </w:t>
      </w:r>
    </w:p>
    <w:p w14:paraId="2391F859" w14:textId="77777777" w:rsidR="005B5328" w:rsidRPr="0008460D" w:rsidRDefault="005B5328" w:rsidP="00EA36A1">
      <w:pPr>
        <w:spacing w:line="240" w:lineRule="auto"/>
      </w:pPr>
      <w:r w:rsidRPr="0008460D">
        <w:t>Number of originals required for negotiation: 1</w:t>
      </w:r>
    </w:p>
    <w:p w14:paraId="31F123C2" w14:textId="77777777" w:rsidR="00EA36A1" w:rsidRDefault="00EA36A1" w:rsidP="00EA36A1">
      <w:pPr>
        <w:spacing w:line="240" w:lineRule="auto"/>
        <w:sectPr w:rsidR="00EA36A1" w:rsidSect="001B5A5F">
          <w:type w:val="continuous"/>
          <w:pgSz w:w="12240" w:h="15840"/>
          <w:pgMar w:top="1080" w:right="1080" w:bottom="1080" w:left="1080" w:header="720" w:footer="432" w:gutter="0"/>
          <w:pgBorders w:offsetFrom="page">
            <w:top w:val="single" w:sz="12" w:space="15" w:color="2E74B5" w:themeColor="accent5" w:themeShade="BF"/>
            <w:left w:val="single" w:sz="12" w:space="15" w:color="2E74B5" w:themeColor="accent5" w:themeShade="BF"/>
            <w:bottom w:val="single" w:sz="12" w:space="15" w:color="2E74B5" w:themeColor="accent5" w:themeShade="BF"/>
            <w:right w:val="single" w:sz="12" w:space="15" w:color="2E74B5" w:themeColor="accent5" w:themeShade="BF"/>
          </w:pgBorders>
          <w:cols w:space="720"/>
          <w:docGrid w:linePitch="360"/>
        </w:sectPr>
      </w:pPr>
    </w:p>
    <w:tbl>
      <w:tblPr>
        <w:tblStyle w:val="GridTable1Light-Accent5"/>
        <w:tblpPr w:leftFromText="180" w:rightFromText="180" w:vertAnchor="page" w:horzAnchor="margin" w:tblpXSpec="center" w:tblpY="1816"/>
        <w:tblW w:w="10255" w:type="dxa"/>
        <w:tblLook w:val="0480" w:firstRow="0" w:lastRow="0" w:firstColumn="1" w:lastColumn="0" w:noHBand="0" w:noVBand="1"/>
      </w:tblPr>
      <w:tblGrid>
        <w:gridCol w:w="5220"/>
        <w:gridCol w:w="5035"/>
      </w:tblGrid>
      <w:tr w:rsidR="000C3A95" w14:paraId="19A9C1EB" w14:textId="77777777" w:rsidTr="000C3A95">
        <w:tc>
          <w:tcPr>
            <w:cnfStyle w:val="001000000000" w:firstRow="0" w:lastRow="0" w:firstColumn="1" w:lastColumn="0" w:oddVBand="0" w:evenVBand="0" w:oddHBand="0" w:evenHBand="0" w:firstRowFirstColumn="0" w:firstRowLastColumn="0" w:lastRowFirstColumn="0" w:lastRowLastColumn="0"/>
            <w:tcW w:w="5220" w:type="dxa"/>
          </w:tcPr>
          <w:p w14:paraId="0AF59083" w14:textId="77777777" w:rsidR="000C3A95" w:rsidRPr="00EA36A1" w:rsidRDefault="000C3A95" w:rsidP="000C3A95">
            <w:pPr>
              <w:rPr>
                <w:b w:val="0"/>
              </w:rPr>
            </w:pPr>
            <w:r>
              <w:rPr>
                <w:b w:val="0"/>
              </w:rPr>
              <w:t>Consigned to:</w:t>
            </w:r>
          </w:p>
        </w:tc>
        <w:tc>
          <w:tcPr>
            <w:tcW w:w="5035" w:type="dxa"/>
          </w:tcPr>
          <w:p w14:paraId="09B5AC90" w14:textId="77777777" w:rsidR="000C3A95" w:rsidRDefault="000C3A95" w:rsidP="000C3A95">
            <w:pPr>
              <w:cnfStyle w:val="000000000000" w:firstRow="0" w:lastRow="0" w:firstColumn="0" w:lastColumn="0" w:oddVBand="0" w:evenVBand="0" w:oddHBand="0" w:evenHBand="0" w:firstRowFirstColumn="0" w:firstRowLastColumn="0" w:lastRowFirstColumn="0" w:lastRowLastColumn="0"/>
            </w:pPr>
            <w:r>
              <w:t xml:space="preserve">To be marked: </w:t>
            </w:r>
            <w:r w:rsidRPr="00EA36A1">
              <w:rPr>
                <w:b/>
              </w:rPr>
              <w:t>Notify</w:t>
            </w:r>
          </w:p>
        </w:tc>
      </w:tr>
      <w:tr w:rsidR="000C3A95" w14:paraId="4A3B9529" w14:textId="77777777" w:rsidTr="000C3A95">
        <w:tc>
          <w:tcPr>
            <w:cnfStyle w:val="001000000000" w:firstRow="0" w:lastRow="0" w:firstColumn="1" w:lastColumn="0" w:oddVBand="0" w:evenVBand="0" w:oddHBand="0" w:evenHBand="0" w:firstRowFirstColumn="0" w:firstRowLastColumn="0" w:lastRowFirstColumn="0" w:lastRowLastColumn="0"/>
            <w:tcW w:w="5220" w:type="dxa"/>
          </w:tcPr>
          <w:p w14:paraId="7C7E0979" w14:textId="7A8CB52C" w:rsidR="000C3A95" w:rsidRDefault="001D093D" w:rsidP="000C3A95">
            <w:pPr>
              <w:rPr>
                <w:bCs w:val="0"/>
              </w:rPr>
            </w:pPr>
            <w:r>
              <w:rPr>
                <w:b w:val="0"/>
              </w:rPr>
              <w:t>The Kroger Co.</w:t>
            </w:r>
          </w:p>
          <w:p w14:paraId="030F60FC" w14:textId="77D6A8F6" w:rsidR="001D093D" w:rsidRDefault="001D093D" w:rsidP="000C3A95">
            <w:pPr>
              <w:rPr>
                <w:bCs w:val="0"/>
              </w:rPr>
            </w:pPr>
            <w:r>
              <w:rPr>
                <w:b w:val="0"/>
              </w:rPr>
              <w:t>1014 Vine Street</w:t>
            </w:r>
          </w:p>
          <w:p w14:paraId="011CDF48" w14:textId="47503D27" w:rsidR="001D093D" w:rsidRPr="00EA36A1" w:rsidRDefault="001D093D" w:rsidP="000C3A95">
            <w:pPr>
              <w:rPr>
                <w:b w:val="0"/>
              </w:rPr>
            </w:pPr>
            <w:r>
              <w:rPr>
                <w:b w:val="0"/>
              </w:rPr>
              <w:t>Cincinnati, Ohio 45202</w:t>
            </w:r>
          </w:p>
          <w:p w14:paraId="0A3E6464" w14:textId="77777777" w:rsidR="000C3A95" w:rsidRPr="00EA36A1" w:rsidRDefault="000C3A95" w:rsidP="000C3A95">
            <w:pPr>
              <w:rPr>
                <w:b w:val="0"/>
              </w:rPr>
            </w:pPr>
          </w:p>
        </w:tc>
        <w:tc>
          <w:tcPr>
            <w:tcW w:w="5035" w:type="dxa"/>
          </w:tcPr>
          <w:p w14:paraId="169E0681" w14:textId="77777777" w:rsidR="000C3A95" w:rsidRPr="0008460D" w:rsidRDefault="000C3A95" w:rsidP="000C3A95">
            <w:pPr>
              <w:cnfStyle w:val="000000000000" w:firstRow="0" w:lastRow="0" w:firstColumn="0" w:lastColumn="0" w:oddVBand="0" w:evenVBand="0" w:oddHBand="0" w:evenHBand="0" w:firstRowFirstColumn="0" w:firstRowLastColumn="0" w:lastRowFirstColumn="0" w:lastRowLastColumn="0"/>
            </w:pPr>
            <w:r w:rsidRPr="0008460D">
              <w:t>Geo. S. Bush and Co., Inc.</w:t>
            </w:r>
          </w:p>
          <w:p w14:paraId="476C42DA" w14:textId="4437D26A" w:rsidR="000C3A95" w:rsidRPr="0008460D" w:rsidRDefault="00FE1521" w:rsidP="000C3A95">
            <w:pPr>
              <w:cnfStyle w:val="000000000000" w:firstRow="0" w:lastRow="0" w:firstColumn="0" w:lastColumn="0" w:oddVBand="0" w:evenVBand="0" w:oddHBand="0" w:evenHBand="0" w:firstRowFirstColumn="0" w:firstRowLastColumn="0" w:lastRowFirstColumn="0" w:lastRowLastColumn="0"/>
            </w:pPr>
            <w:r>
              <w:t>5331 S. Macadam Ave., Ste 370,</w:t>
            </w:r>
          </w:p>
          <w:p w14:paraId="1F4D83AF" w14:textId="491056E9" w:rsidR="000C3A95" w:rsidRPr="0008460D" w:rsidRDefault="000C3A95" w:rsidP="000C3A95">
            <w:pPr>
              <w:cnfStyle w:val="000000000000" w:firstRow="0" w:lastRow="0" w:firstColumn="0" w:lastColumn="0" w:oddVBand="0" w:evenVBand="0" w:oddHBand="0" w:evenHBand="0" w:firstRowFirstColumn="0" w:firstRowLastColumn="0" w:lastRowFirstColumn="0" w:lastRowLastColumn="0"/>
            </w:pPr>
            <w:r w:rsidRPr="0008460D">
              <w:t>Portland</w:t>
            </w:r>
            <w:r w:rsidR="00FE1521">
              <w:t>,</w:t>
            </w:r>
            <w:r w:rsidRPr="0008460D">
              <w:t xml:space="preserve"> OR 97</w:t>
            </w:r>
            <w:r w:rsidR="00FE1521">
              <w:t>239</w:t>
            </w:r>
            <w:r w:rsidRPr="0008460D">
              <w:t xml:space="preserve"> U.S.A.</w:t>
            </w:r>
          </w:p>
          <w:p w14:paraId="7BC185EB" w14:textId="77777777" w:rsidR="000C3A95" w:rsidRDefault="000C3A95" w:rsidP="000C3A95">
            <w:pPr>
              <w:cnfStyle w:val="000000000000" w:firstRow="0" w:lastRow="0" w:firstColumn="0" w:lastColumn="0" w:oddVBand="0" w:evenVBand="0" w:oddHBand="0" w:evenHBand="0" w:firstRowFirstColumn="0" w:firstRowLastColumn="0" w:lastRowFirstColumn="0" w:lastRowLastColumn="0"/>
            </w:pPr>
          </w:p>
        </w:tc>
      </w:tr>
    </w:tbl>
    <w:p w14:paraId="354CACCB" w14:textId="0009A027" w:rsidR="001B5A5F" w:rsidRDefault="00EA36A1" w:rsidP="009D1BA1">
      <w:pPr>
        <w:spacing w:line="240" w:lineRule="auto"/>
        <w:sectPr w:rsidR="001B5A5F" w:rsidSect="00EA36A1">
          <w:type w:val="continuous"/>
          <w:pgSz w:w="12240" w:h="15840"/>
          <w:pgMar w:top="1080" w:right="1080" w:bottom="1080" w:left="1080" w:header="720" w:footer="432" w:gutter="0"/>
          <w:pgBorders w:offsetFrom="page">
            <w:top w:val="single" w:sz="12" w:space="15" w:color="2E74B5" w:themeColor="accent5" w:themeShade="BF"/>
            <w:left w:val="single" w:sz="12" w:space="15" w:color="2E74B5" w:themeColor="accent5" w:themeShade="BF"/>
            <w:bottom w:val="single" w:sz="12" w:space="15" w:color="2E74B5" w:themeColor="accent5" w:themeShade="BF"/>
            <w:right w:val="single" w:sz="12" w:space="15" w:color="2E74B5" w:themeColor="accent5" w:themeShade="BF"/>
          </w:pgBorders>
          <w:cols w:space="360"/>
          <w:docGrid w:linePitch="360"/>
        </w:sectPr>
      </w:pPr>
      <w:r>
        <w:t xml:space="preserve">Number of copies required: </w:t>
      </w:r>
      <w:r w:rsidR="00735D74">
        <w:t xml:space="preserve"> 1</w:t>
      </w:r>
    </w:p>
    <w:p w14:paraId="2FA159A5" w14:textId="6F6A20E3" w:rsidR="0005189A" w:rsidRDefault="005B5328" w:rsidP="00060DC5">
      <w:r w:rsidRPr="0008460D">
        <w:t xml:space="preserve">Issued By and/or Other B/L </w:t>
      </w:r>
      <w:r w:rsidR="00071207" w:rsidRPr="0008460D">
        <w:t>type:</w:t>
      </w:r>
      <w:r w:rsidRPr="0008460D">
        <w:t xml:space="preserve"> UPS Asia Group Pte Ltd or U</w:t>
      </w:r>
      <w:r w:rsidR="00EA36A1">
        <w:t>PS Supply Chain Solutions, Inc.</w:t>
      </w:r>
    </w:p>
    <w:p w14:paraId="5BF8EC87" w14:textId="77777777" w:rsidR="005B5328" w:rsidRPr="0008460D" w:rsidRDefault="005B5328" w:rsidP="00060DC5">
      <w:r w:rsidRPr="0008460D">
        <w:t>OTHER TERMS AND CONDITIONS:</w:t>
      </w:r>
    </w:p>
    <w:p w14:paraId="7796CBDC" w14:textId="77777777" w:rsidR="005B5328" w:rsidRDefault="00060DC5">
      <w:pPr>
        <w:pStyle w:val="ListParagraph"/>
        <w:numPr>
          <w:ilvl w:val="0"/>
          <w:numId w:val="19"/>
        </w:numPr>
      </w:pPr>
      <w:r w:rsidRPr="0008460D">
        <w:t>Cargo received date on the Forwarder's Cargo Receipt is to be considered as the shipment date.</w:t>
      </w:r>
    </w:p>
    <w:p w14:paraId="6F17A870" w14:textId="77777777" w:rsidR="00EA36A1" w:rsidRDefault="00060DC5">
      <w:pPr>
        <w:pStyle w:val="ListParagraph"/>
        <w:numPr>
          <w:ilvl w:val="0"/>
          <w:numId w:val="19"/>
        </w:numPr>
        <w:sectPr w:rsidR="00EA36A1" w:rsidSect="00EA36A1">
          <w:type w:val="continuous"/>
          <w:pgSz w:w="12240" w:h="15840"/>
          <w:pgMar w:top="1080" w:right="1080" w:bottom="1080" w:left="1080" w:header="720" w:footer="432" w:gutter="0"/>
          <w:pgBorders w:offsetFrom="page">
            <w:top w:val="single" w:sz="12" w:space="15" w:color="2E74B5" w:themeColor="accent5" w:themeShade="BF"/>
            <w:left w:val="single" w:sz="12" w:space="15" w:color="2E74B5" w:themeColor="accent5" w:themeShade="BF"/>
            <w:bottom w:val="single" w:sz="12" w:space="15" w:color="2E74B5" w:themeColor="accent5" w:themeShade="BF"/>
            <w:right w:val="single" w:sz="12" w:space="15" w:color="2E74B5" w:themeColor="accent5" w:themeShade="BF"/>
          </w:pgBorders>
          <w:cols w:space="720"/>
          <w:docGrid w:linePitch="360"/>
        </w:sectPr>
      </w:pPr>
      <w:r w:rsidRPr="0008460D">
        <w:t xml:space="preserve">All documents must indicate this documentary open account </w:t>
      </w:r>
    </w:p>
    <w:p w14:paraId="79A5B1B7" w14:textId="77777777" w:rsidR="005B5328" w:rsidRDefault="00060DC5">
      <w:pPr>
        <w:pStyle w:val="ListParagraph"/>
        <w:numPr>
          <w:ilvl w:val="0"/>
          <w:numId w:val="19"/>
        </w:numPr>
      </w:pPr>
      <w:r w:rsidRPr="0008460D">
        <w:t>reference number and the purchase order number(s).</w:t>
      </w:r>
    </w:p>
    <w:p w14:paraId="649FC25F" w14:textId="77777777" w:rsidR="005B5328" w:rsidRDefault="00060DC5">
      <w:pPr>
        <w:pStyle w:val="ListParagraph"/>
        <w:numPr>
          <w:ilvl w:val="0"/>
          <w:numId w:val="19"/>
        </w:numPr>
      </w:pPr>
      <w:r w:rsidRPr="0008460D">
        <w:t>Beneficiary must present originals of all documents required except Forward</w:t>
      </w:r>
      <w:r w:rsidR="007B41DF" w:rsidRPr="0008460D">
        <w:t xml:space="preserve">er's Cargo Receipt to UPS Asia </w:t>
      </w:r>
      <w:r w:rsidRPr="0008460D">
        <w:t>Group Pte Ltd or UPS Supply Chain Solutions, Inc. within 7 business days of delivery of cargo. Failur</w:t>
      </w:r>
      <w:r w:rsidR="007B41DF" w:rsidRPr="0008460D">
        <w:t xml:space="preserve">e to comply will </w:t>
      </w:r>
      <w:r w:rsidRPr="0008460D">
        <w:t>result in a penalty of USD300.00</w:t>
      </w:r>
    </w:p>
    <w:p w14:paraId="5FF0B151" w14:textId="77777777" w:rsidR="005B5328" w:rsidRDefault="00060DC5">
      <w:pPr>
        <w:pStyle w:val="ListParagraph"/>
        <w:numPr>
          <w:ilvl w:val="0"/>
          <w:numId w:val="19"/>
        </w:numPr>
      </w:pPr>
      <w:r w:rsidRPr="0008460D">
        <w:t>To facilitate the processing of your documents, we authorize you to deliver to the designated presentation bank but solely at your discretion and full assumption of risk a scanned copy each in lieu of the original of all documents required under these Instructions in the form of pdf attachments to a secure Internet electronic mail message.  The transmission of the electronic mail message will be secured by Proofpoint Encryption (Proofpoint).  In this regard, we have instructed the designated presentation bank to discuss with your representatives the logistics of delivering scanned copies of the required documents by secure Internet electronic mail.  Kindly contact Mr. Peter Lai or the Trade Services Hotline at (852) 3508-2323, for set-up instructions and requisite documentation on the use of Proofpoint secure email.  Documents present in copy instead of original are acceptable.</w:t>
      </w:r>
    </w:p>
    <w:p w14:paraId="17FE6CA3" w14:textId="028FBB85" w:rsidR="005E691E" w:rsidRDefault="00060DC5" w:rsidP="005E691E">
      <w:pPr>
        <w:pStyle w:val="ListParagraph"/>
        <w:numPr>
          <w:ilvl w:val="0"/>
          <w:numId w:val="19"/>
        </w:numPr>
      </w:pPr>
      <w:r w:rsidRPr="0008460D">
        <w:t>Documents must be presented within 21 days after shipment but within the vali</w:t>
      </w:r>
      <w:r w:rsidR="005B5328">
        <w:t>dity of the credit.</w:t>
      </w:r>
    </w:p>
    <w:p w14:paraId="083CCF41" w14:textId="77777777" w:rsidR="00057F15" w:rsidRDefault="00057F15">
      <w:pPr>
        <w:rPr>
          <w:rFonts w:asciiTheme="majorHAnsi" w:eastAsiaTheme="majorEastAsia" w:hAnsiTheme="majorHAnsi" w:cs="Arial"/>
          <w:b/>
          <w:smallCaps/>
          <w:color w:val="1F4E79" w:themeColor="accent5" w:themeShade="80"/>
          <w:spacing w:val="10"/>
          <w:sz w:val="44"/>
          <w:szCs w:val="32"/>
        </w:rPr>
      </w:pPr>
      <w:bookmarkStart w:id="46" w:name="_Toc210825435"/>
      <w:r>
        <w:br w:type="page"/>
      </w:r>
    </w:p>
    <w:p w14:paraId="6E8D98B8" w14:textId="339F7AF5" w:rsidR="008B3057" w:rsidRPr="00927367" w:rsidRDefault="008B3057" w:rsidP="000A7262">
      <w:pPr>
        <w:pStyle w:val="ShippingManualStyle1"/>
        <w:rPr>
          <w:color w:val="0D0D0D" w:themeColor="text1" w:themeTint="F2"/>
        </w:rPr>
      </w:pPr>
      <w:r w:rsidRPr="00927367">
        <w:rPr>
          <w:color w:val="0D0D0D" w:themeColor="text1" w:themeTint="F2"/>
        </w:rPr>
        <w:lastRenderedPageBreak/>
        <w:t>Append</w:t>
      </w:r>
      <w:r w:rsidR="0095188E" w:rsidRPr="00927367">
        <w:rPr>
          <w:color w:val="0D0D0D" w:themeColor="text1" w:themeTint="F2"/>
        </w:rPr>
        <w:t>i</w:t>
      </w:r>
      <w:r w:rsidRPr="00927367">
        <w:rPr>
          <w:color w:val="0D0D0D" w:themeColor="text1" w:themeTint="F2"/>
        </w:rPr>
        <w:t>x B:</w:t>
      </w:r>
      <w:r w:rsidR="000A7262" w:rsidRPr="00927367">
        <w:rPr>
          <w:color w:val="0D0D0D" w:themeColor="text1" w:themeTint="F2"/>
        </w:rPr>
        <w:t xml:space="preserve"> </w:t>
      </w:r>
      <w:r w:rsidRPr="00927367">
        <w:rPr>
          <w:color w:val="0D0D0D" w:themeColor="text1" w:themeTint="F2"/>
        </w:rPr>
        <w:t>Vendor check list prior to first shipment</w:t>
      </w:r>
      <w:bookmarkEnd w:id="46"/>
    </w:p>
    <w:p w14:paraId="0F49B57F" w14:textId="77777777" w:rsidR="008B3057" w:rsidRPr="0095188E" w:rsidRDefault="008B3057" w:rsidP="008B3057">
      <w:pPr>
        <w:pStyle w:val="ListParagraph"/>
        <w:numPr>
          <w:ilvl w:val="0"/>
          <w:numId w:val="71"/>
        </w:numPr>
        <w:spacing w:line="278" w:lineRule="auto"/>
      </w:pPr>
      <w:r w:rsidRPr="0095188E">
        <w:t>CTPAT Security Audit Complete and results provided to CTPAT team</w:t>
      </w:r>
    </w:p>
    <w:p w14:paraId="19C49352" w14:textId="75618712" w:rsidR="008B3057" w:rsidRPr="0095188E" w:rsidRDefault="008B3057" w:rsidP="008B3057">
      <w:pPr>
        <w:pStyle w:val="ListParagraph"/>
        <w:numPr>
          <w:ilvl w:val="0"/>
          <w:numId w:val="71"/>
        </w:numPr>
        <w:spacing w:line="278" w:lineRule="auto"/>
      </w:pPr>
      <w:r w:rsidRPr="0095188E">
        <w:t>Onboard with Citibank</w:t>
      </w:r>
    </w:p>
    <w:p w14:paraId="3CBFB7D8" w14:textId="5650CC35" w:rsidR="003E6251" w:rsidRDefault="003E6251" w:rsidP="008B3057">
      <w:pPr>
        <w:pStyle w:val="ListParagraph"/>
        <w:numPr>
          <w:ilvl w:val="0"/>
          <w:numId w:val="71"/>
        </w:numPr>
        <w:spacing w:line="278" w:lineRule="auto"/>
      </w:pPr>
      <w:r>
        <w:t>Be prepared to p</w:t>
      </w:r>
      <w:r w:rsidR="008B3057" w:rsidRPr="0095188E">
        <w:t>rovide</w:t>
      </w:r>
      <w:r>
        <w:t xml:space="preserve"> the following</w:t>
      </w:r>
      <w:r w:rsidR="008B3057" w:rsidRPr="0095188E">
        <w:t xml:space="preserve"> product details </w:t>
      </w:r>
      <w:r>
        <w:t>upon request:</w:t>
      </w:r>
    </w:p>
    <w:p w14:paraId="25545D86" w14:textId="26EBBD09" w:rsidR="008B3057" w:rsidRPr="0095188E" w:rsidRDefault="008B3057" w:rsidP="003E6251">
      <w:pPr>
        <w:pStyle w:val="ListParagraph"/>
        <w:numPr>
          <w:ilvl w:val="1"/>
          <w:numId w:val="71"/>
        </w:numPr>
        <w:spacing w:line="278" w:lineRule="auto"/>
      </w:pPr>
      <w:r w:rsidRPr="0095188E">
        <w:t xml:space="preserve">(such as </w:t>
      </w:r>
      <w:r w:rsidR="0095188E">
        <w:t xml:space="preserve">specs, certificate of material, ingredient breakdown, </w:t>
      </w:r>
      <w:r w:rsidRPr="0095188E">
        <w:t>pictures, gross weight,</w:t>
      </w:r>
      <w:r w:rsidR="0095188E">
        <w:t xml:space="preserve"> net weight,</w:t>
      </w:r>
      <w:r w:rsidRPr="0095188E">
        <w:t xml:space="preserve"> dims, etc.)</w:t>
      </w:r>
    </w:p>
    <w:p w14:paraId="1CA5E082" w14:textId="0AC8588E" w:rsidR="008B3057" w:rsidRDefault="003E6251" w:rsidP="00E52E93">
      <w:pPr>
        <w:pStyle w:val="ListParagraph"/>
        <w:numPr>
          <w:ilvl w:val="0"/>
          <w:numId w:val="71"/>
        </w:numPr>
        <w:spacing w:line="278" w:lineRule="auto"/>
      </w:pPr>
      <w:r>
        <w:t>Review with buyer whether additional tariffs are applicable to</w:t>
      </w:r>
      <w:r w:rsidR="008B3057" w:rsidRPr="0095188E">
        <w:t xml:space="preserve"> </w:t>
      </w:r>
      <w:r w:rsidR="00927367" w:rsidRPr="0095188E">
        <w:t>products</w:t>
      </w:r>
      <w:r w:rsidR="008B3057" w:rsidRPr="0095188E">
        <w:t xml:space="preserve"> (such as Section 301, Sectio</w:t>
      </w:r>
      <w:r w:rsidR="0095188E">
        <w:t>n</w:t>
      </w:r>
      <w:r w:rsidR="008B3057" w:rsidRPr="0095188E">
        <w:t xml:space="preserve"> 232</w:t>
      </w:r>
      <w:r w:rsidR="0095188E">
        <w:t>*</w:t>
      </w:r>
      <w:r w:rsidR="008B3057" w:rsidRPr="0095188E">
        <w:t>, Reciprocal, IEEPA, etc.)</w:t>
      </w:r>
    </w:p>
    <w:p w14:paraId="55E4A506" w14:textId="09E68BD1" w:rsidR="0095188E" w:rsidRDefault="0095188E" w:rsidP="00E52E93">
      <w:pPr>
        <w:pStyle w:val="ListParagraph"/>
        <w:numPr>
          <w:ilvl w:val="0"/>
          <w:numId w:val="71"/>
        </w:numPr>
        <w:spacing w:line="278" w:lineRule="auto"/>
      </w:pPr>
      <w:r>
        <w:t xml:space="preserve">Ensure that the factory is in contact with Kroger’s freight forwarder, UPS. </w:t>
      </w:r>
    </w:p>
    <w:p w14:paraId="00BDFF07" w14:textId="206272A7" w:rsidR="003E6251" w:rsidRPr="0095188E" w:rsidRDefault="003E6251" w:rsidP="003E6251">
      <w:pPr>
        <w:pStyle w:val="ListParagraph"/>
        <w:numPr>
          <w:ilvl w:val="1"/>
          <w:numId w:val="71"/>
        </w:numPr>
        <w:spacing w:line="278" w:lineRule="auto"/>
      </w:pPr>
      <w:r>
        <w:t>In addition to commercial invoice and packing list, review what additional documentation might be applicable to you</w:t>
      </w:r>
      <w:r w:rsidR="00B70922">
        <w:t>r</w:t>
      </w:r>
      <w:r>
        <w:t xml:space="preserve"> product such as lacey act, organic certificate, etc. </w:t>
      </w:r>
    </w:p>
    <w:p w14:paraId="1356F610" w14:textId="77777777" w:rsidR="00057F15" w:rsidRDefault="00057F15">
      <w:pPr>
        <w:rPr>
          <w:rFonts w:asciiTheme="majorHAnsi" w:eastAsiaTheme="majorEastAsia" w:hAnsiTheme="majorHAnsi" w:cs="Arial"/>
          <w:b/>
          <w:smallCaps/>
          <w:color w:val="1F4E79" w:themeColor="accent5" w:themeShade="80"/>
          <w:spacing w:val="10"/>
          <w:sz w:val="44"/>
          <w:szCs w:val="32"/>
        </w:rPr>
      </w:pPr>
      <w:bookmarkStart w:id="47" w:name="_Toc210825436"/>
      <w:r>
        <w:br w:type="page"/>
      </w:r>
    </w:p>
    <w:p w14:paraId="4CECDE41" w14:textId="1FE79BF6" w:rsidR="005E691E" w:rsidRPr="00927367" w:rsidRDefault="005E691E" w:rsidP="000A7262">
      <w:pPr>
        <w:pStyle w:val="ShippingManualStyle1"/>
        <w:rPr>
          <w:color w:val="0D0D0D" w:themeColor="text1" w:themeTint="F2"/>
        </w:rPr>
      </w:pPr>
      <w:r w:rsidRPr="00927367">
        <w:rPr>
          <w:color w:val="0D0D0D" w:themeColor="text1" w:themeTint="F2"/>
        </w:rPr>
        <w:lastRenderedPageBreak/>
        <w:t>Append</w:t>
      </w:r>
      <w:r w:rsidR="0095188E" w:rsidRPr="00927367">
        <w:rPr>
          <w:color w:val="0D0D0D" w:themeColor="text1" w:themeTint="F2"/>
        </w:rPr>
        <w:t>i</w:t>
      </w:r>
      <w:r w:rsidRPr="00927367">
        <w:rPr>
          <w:color w:val="0D0D0D" w:themeColor="text1" w:themeTint="F2"/>
        </w:rPr>
        <w:t xml:space="preserve">x </w:t>
      </w:r>
      <w:r w:rsidR="008B3057" w:rsidRPr="00927367">
        <w:rPr>
          <w:color w:val="0D0D0D" w:themeColor="text1" w:themeTint="F2"/>
        </w:rPr>
        <w:t>C</w:t>
      </w:r>
      <w:r w:rsidRPr="00927367">
        <w:rPr>
          <w:color w:val="0D0D0D" w:themeColor="text1" w:themeTint="F2"/>
        </w:rPr>
        <w:t>:</w:t>
      </w:r>
      <w:r w:rsidR="000A7262" w:rsidRPr="00927367">
        <w:rPr>
          <w:color w:val="0D0D0D" w:themeColor="text1" w:themeTint="F2"/>
        </w:rPr>
        <w:t xml:space="preserve"> </w:t>
      </w:r>
      <w:r w:rsidRPr="00927367">
        <w:rPr>
          <w:color w:val="0D0D0D" w:themeColor="text1" w:themeTint="F2"/>
        </w:rPr>
        <w:t>Frequently Asked Questions</w:t>
      </w:r>
      <w:bookmarkEnd w:id="47"/>
    </w:p>
    <w:p w14:paraId="0DAD77E0" w14:textId="77777777" w:rsidR="005E691E" w:rsidRPr="005E691E" w:rsidRDefault="005E691E" w:rsidP="005E691E">
      <w:r w:rsidRPr="005E691E">
        <w:rPr>
          <w:b/>
          <w:bCs/>
        </w:rPr>
        <w:t>What is the difference between cargo ready date and In-DC date?</w:t>
      </w:r>
    </w:p>
    <w:p w14:paraId="52DC913C" w14:textId="4B721ED2" w:rsidR="005E691E" w:rsidRPr="005E691E" w:rsidRDefault="005E691E" w:rsidP="00543FCE">
      <w:pPr>
        <w:numPr>
          <w:ilvl w:val="0"/>
          <w:numId w:val="40"/>
        </w:numPr>
      </w:pPr>
      <w:r w:rsidRPr="005E691E">
        <w:t xml:space="preserve">Cargo </w:t>
      </w:r>
      <w:r w:rsidR="003756C1">
        <w:t>R</w:t>
      </w:r>
      <w:r w:rsidRPr="005E691E">
        <w:t xml:space="preserve">eady </w:t>
      </w:r>
      <w:r w:rsidR="003756C1">
        <w:t>D</w:t>
      </w:r>
      <w:r w:rsidRPr="005E691E">
        <w:t>ate</w:t>
      </w:r>
      <w:r w:rsidR="003756C1">
        <w:t xml:space="preserve"> (CRD)</w:t>
      </w:r>
      <w:r w:rsidRPr="005E691E">
        <w:t xml:space="preserve">: the date the PO can be delivered to </w:t>
      </w:r>
      <w:r w:rsidR="00071207">
        <w:t>Origin Port</w:t>
      </w:r>
      <w:r w:rsidR="003756C1">
        <w:t xml:space="preserve"> or consolidation warehouse</w:t>
      </w:r>
      <w:r w:rsidRPr="005E691E">
        <w:t>, as reported by the vendor</w:t>
      </w:r>
    </w:p>
    <w:p w14:paraId="72BC81DC" w14:textId="77777777" w:rsidR="005E691E" w:rsidRPr="005E691E" w:rsidRDefault="005E691E" w:rsidP="00543FCE">
      <w:pPr>
        <w:numPr>
          <w:ilvl w:val="0"/>
          <w:numId w:val="40"/>
        </w:numPr>
      </w:pPr>
      <w:r w:rsidRPr="005E691E">
        <w:t>In-DC date: the estimated date the PO will arrive at Kroger’s consolidation point in the US (based on ship window and supplier’s lead time). Think of this as the ORAD date.</w:t>
      </w:r>
    </w:p>
    <w:p w14:paraId="44CED7AC" w14:textId="77777777" w:rsidR="005E691E" w:rsidRPr="005E691E" w:rsidRDefault="0092278B" w:rsidP="005E691E">
      <w:r>
        <w:pict w14:anchorId="7646DE51">
          <v:rect id="_x0000_i1025" style="width:0;height:1.5pt" o:hralign="center" o:hrstd="t" o:hr="t" fillcolor="#a0a0a0" stroked="f"/>
        </w:pict>
      </w:r>
    </w:p>
    <w:p w14:paraId="4E34B9F9" w14:textId="77777777" w:rsidR="005E691E" w:rsidRPr="005E691E" w:rsidRDefault="005E691E" w:rsidP="005E691E">
      <w:r w:rsidRPr="005E691E">
        <w:rPr>
          <w:b/>
          <w:bCs/>
        </w:rPr>
        <w:t>What is the difference between the cargo ready date and the ship window?</w:t>
      </w:r>
    </w:p>
    <w:p w14:paraId="57CF7327" w14:textId="77C6AFFD" w:rsidR="005E691E" w:rsidRPr="005E691E" w:rsidRDefault="005E691E" w:rsidP="00543FCE">
      <w:pPr>
        <w:numPr>
          <w:ilvl w:val="0"/>
          <w:numId w:val="41"/>
        </w:numPr>
      </w:pPr>
      <w:r w:rsidRPr="005E691E">
        <w:t xml:space="preserve">Ship </w:t>
      </w:r>
      <w:r w:rsidR="003756C1">
        <w:t>W</w:t>
      </w:r>
      <w:r w:rsidRPr="005E691E">
        <w:t>indow: a 5-day window in which we expect vendor to deliver cargo to the foreign port (appears on a PO)</w:t>
      </w:r>
    </w:p>
    <w:p w14:paraId="4C817602" w14:textId="7301EA01" w:rsidR="005E691E" w:rsidRPr="005E691E" w:rsidRDefault="005E691E" w:rsidP="00543FCE">
      <w:pPr>
        <w:numPr>
          <w:ilvl w:val="0"/>
          <w:numId w:val="41"/>
        </w:numPr>
      </w:pPr>
      <w:r w:rsidRPr="005E691E">
        <w:t xml:space="preserve">Cargo </w:t>
      </w:r>
      <w:r w:rsidR="003756C1">
        <w:t>R</w:t>
      </w:r>
      <w:r w:rsidRPr="005E691E">
        <w:t xml:space="preserve">eady </w:t>
      </w:r>
      <w:r w:rsidR="003756C1">
        <w:t>D</w:t>
      </w:r>
      <w:r w:rsidRPr="005E691E">
        <w:t xml:space="preserve">ate </w:t>
      </w:r>
      <w:r w:rsidR="003756C1">
        <w:t>is expected to be</w:t>
      </w:r>
      <w:r w:rsidRPr="005E691E">
        <w:t xml:space="preserve"> within this timeframe</w:t>
      </w:r>
    </w:p>
    <w:p w14:paraId="1D991893" w14:textId="2CB0CCF1" w:rsidR="005E691E" w:rsidRPr="005E691E" w:rsidRDefault="005E691E" w:rsidP="00543FCE">
      <w:pPr>
        <w:numPr>
          <w:ilvl w:val="0"/>
          <w:numId w:val="41"/>
        </w:numPr>
      </w:pPr>
      <w:r w:rsidRPr="005E691E">
        <w:t xml:space="preserve">Ship </w:t>
      </w:r>
      <w:r w:rsidR="003756C1">
        <w:t>W</w:t>
      </w:r>
      <w:r w:rsidRPr="005E691E">
        <w:t>indow is not related to vessel departure date</w:t>
      </w:r>
    </w:p>
    <w:p w14:paraId="15507DD2" w14:textId="77777777" w:rsidR="005E691E" w:rsidRPr="005E691E" w:rsidRDefault="0092278B" w:rsidP="005E691E">
      <w:r>
        <w:pict w14:anchorId="17CBB9BF">
          <v:rect id="_x0000_i1026" style="width:0;height:1.5pt" o:hralign="center" o:hrstd="t" o:hr="t" fillcolor="#a0a0a0" stroked="f"/>
        </w:pict>
      </w:r>
    </w:p>
    <w:p w14:paraId="4BF7A087" w14:textId="77777777" w:rsidR="005E691E" w:rsidRPr="005E691E" w:rsidRDefault="005E691E" w:rsidP="005E691E">
      <w:r w:rsidRPr="005E691E">
        <w:rPr>
          <w:b/>
          <w:bCs/>
        </w:rPr>
        <w:t>How do we ensure that our product is a priority to carriers?</w:t>
      </w:r>
    </w:p>
    <w:p w14:paraId="75D64091" w14:textId="77777777" w:rsidR="005E691E" w:rsidRPr="005E691E" w:rsidRDefault="005E691E" w:rsidP="00543FCE">
      <w:pPr>
        <w:numPr>
          <w:ilvl w:val="0"/>
          <w:numId w:val="42"/>
        </w:numPr>
      </w:pPr>
      <w:r w:rsidRPr="005E691E">
        <w:t>Kroger partners with several ocean carriers to ensure volume coverage</w:t>
      </w:r>
    </w:p>
    <w:p w14:paraId="3777FF99" w14:textId="77777777" w:rsidR="005E691E" w:rsidRPr="005E691E" w:rsidRDefault="005E691E" w:rsidP="00543FCE">
      <w:pPr>
        <w:numPr>
          <w:ilvl w:val="0"/>
          <w:numId w:val="42"/>
        </w:numPr>
      </w:pPr>
      <w:r w:rsidRPr="005E691E">
        <w:t>10-week rolling demand forecasts are provided to carriers</w:t>
      </w:r>
    </w:p>
    <w:p w14:paraId="1195736A" w14:textId="77777777" w:rsidR="005E691E" w:rsidRPr="005E691E" w:rsidRDefault="005E691E" w:rsidP="00543FCE">
      <w:pPr>
        <w:numPr>
          <w:ilvl w:val="0"/>
          <w:numId w:val="42"/>
        </w:numPr>
      </w:pPr>
      <w:r w:rsidRPr="005E691E">
        <w:t>Vendors must deliver within ship windows (carriers reduce capacity if we aren’t consistent)</w:t>
      </w:r>
    </w:p>
    <w:p w14:paraId="102E27C4" w14:textId="64908D1C" w:rsidR="005E691E" w:rsidRPr="005E691E" w:rsidRDefault="0092278B" w:rsidP="005E691E">
      <w:r>
        <w:pict w14:anchorId="7DA192A6">
          <v:rect id="_x0000_i1027" style="width:0;height:1.5pt" o:hralign="center" o:hrstd="t" o:hr="t" fillcolor="#a0a0a0" stroked="f"/>
        </w:pict>
      </w:r>
    </w:p>
    <w:p w14:paraId="55B83F54" w14:textId="017EEA96" w:rsidR="005E691E" w:rsidRPr="005E691E" w:rsidRDefault="005E691E" w:rsidP="005E691E">
      <w:r w:rsidRPr="005E691E">
        <w:rPr>
          <w:b/>
          <w:bCs/>
        </w:rPr>
        <w:t xml:space="preserve">What do I do if I don't have all the </w:t>
      </w:r>
      <w:r w:rsidR="00071207" w:rsidRPr="005E691E">
        <w:rPr>
          <w:b/>
          <w:bCs/>
        </w:rPr>
        <w:t>products</w:t>
      </w:r>
      <w:r w:rsidRPr="005E691E">
        <w:rPr>
          <w:b/>
          <w:bCs/>
        </w:rPr>
        <w:t xml:space="preserve"> to fill a PO on time?</w:t>
      </w:r>
    </w:p>
    <w:p w14:paraId="18624B0A" w14:textId="77777777" w:rsidR="005E691E" w:rsidRPr="005E691E" w:rsidRDefault="005E691E" w:rsidP="00543FCE">
      <w:pPr>
        <w:numPr>
          <w:ilvl w:val="0"/>
          <w:numId w:val="43"/>
        </w:numPr>
      </w:pPr>
      <w:r w:rsidRPr="005E691E">
        <w:t>If aware of shortage prior to booking: reach out to buyer, suggest a replacement, and ensure PO still meets timelines</w:t>
      </w:r>
    </w:p>
    <w:p w14:paraId="0DE58A17" w14:textId="77777777" w:rsidR="005E691E" w:rsidRPr="005E691E" w:rsidRDefault="005E691E" w:rsidP="00543FCE">
      <w:pPr>
        <w:numPr>
          <w:ilvl w:val="0"/>
          <w:numId w:val="43"/>
        </w:numPr>
      </w:pPr>
      <w:r w:rsidRPr="005E691E">
        <w:t>If shortage occurs during booking: Kroger’s booking approvals desk must review and approve. Freight forwarder cannot approve shortages.</w:t>
      </w:r>
    </w:p>
    <w:p w14:paraId="39EF4476" w14:textId="77777777" w:rsidR="005E691E" w:rsidRPr="005E691E" w:rsidRDefault="0092278B" w:rsidP="005E691E">
      <w:r>
        <w:pict w14:anchorId="2E9367DC">
          <v:rect id="_x0000_i1028" style="width:0;height:1.5pt" o:hralign="center" o:hrstd="t" o:hr="t" fillcolor="#a0a0a0" stroked="f"/>
        </w:pict>
      </w:r>
    </w:p>
    <w:p w14:paraId="2B222DDF" w14:textId="77777777" w:rsidR="005E691E" w:rsidRPr="005E691E" w:rsidRDefault="005E691E" w:rsidP="005E691E">
      <w:r w:rsidRPr="005E691E">
        <w:rPr>
          <w:b/>
          <w:bCs/>
        </w:rPr>
        <w:t>How far in advance of the ship window do I need to request a booking?</w:t>
      </w:r>
    </w:p>
    <w:p w14:paraId="59469708" w14:textId="77777777" w:rsidR="005E691E" w:rsidRPr="005E691E" w:rsidRDefault="005E691E" w:rsidP="00543FCE">
      <w:pPr>
        <w:numPr>
          <w:ilvl w:val="0"/>
          <w:numId w:val="44"/>
        </w:numPr>
      </w:pPr>
      <w:r w:rsidRPr="005E691E">
        <w:t>At least 10 calendar days before delivering goods to CY or UPS CFS</w:t>
      </w:r>
    </w:p>
    <w:p w14:paraId="041CF1A4" w14:textId="77777777" w:rsidR="005E691E" w:rsidRPr="005E691E" w:rsidRDefault="0092278B" w:rsidP="005E691E">
      <w:r>
        <w:pict w14:anchorId="68041E30">
          <v:rect id="_x0000_i1029" style="width:0;height:1.5pt" o:hralign="center" o:hrstd="t" o:hr="t" fillcolor="#a0a0a0" stroked="f"/>
        </w:pict>
      </w:r>
    </w:p>
    <w:p w14:paraId="656ECAFC" w14:textId="77777777" w:rsidR="005E691E" w:rsidRPr="005E691E" w:rsidRDefault="005E691E" w:rsidP="005E691E">
      <w:r w:rsidRPr="005E691E">
        <w:rPr>
          <w:b/>
          <w:bCs/>
        </w:rPr>
        <w:t>When do I need to submit booking documents to forwarder?</w:t>
      </w:r>
    </w:p>
    <w:p w14:paraId="666E1E67" w14:textId="77777777" w:rsidR="005E691E" w:rsidRPr="005E691E" w:rsidRDefault="005E691E" w:rsidP="00543FCE">
      <w:pPr>
        <w:numPr>
          <w:ilvl w:val="0"/>
          <w:numId w:val="45"/>
        </w:numPr>
      </w:pPr>
      <w:r w:rsidRPr="005E691E">
        <w:t>Within 4 days prior to vessel departure</w:t>
      </w:r>
    </w:p>
    <w:p w14:paraId="29915519" w14:textId="77777777" w:rsidR="005E691E" w:rsidRPr="005E691E" w:rsidRDefault="005E691E" w:rsidP="00543FCE">
      <w:pPr>
        <w:numPr>
          <w:ilvl w:val="0"/>
          <w:numId w:val="45"/>
        </w:numPr>
      </w:pPr>
      <w:r w:rsidRPr="005E691E">
        <w:t>Required documents:</w:t>
      </w:r>
    </w:p>
    <w:p w14:paraId="477A6757" w14:textId="77777777" w:rsidR="005E691E" w:rsidRPr="005E691E" w:rsidRDefault="005E691E" w:rsidP="00543FCE">
      <w:pPr>
        <w:numPr>
          <w:ilvl w:val="1"/>
          <w:numId w:val="45"/>
        </w:numPr>
      </w:pPr>
      <w:r w:rsidRPr="005E691E">
        <w:t>Commercial Invoice</w:t>
      </w:r>
    </w:p>
    <w:p w14:paraId="3DDB447B" w14:textId="77777777" w:rsidR="005E691E" w:rsidRPr="005E691E" w:rsidRDefault="005E691E" w:rsidP="00543FCE">
      <w:pPr>
        <w:numPr>
          <w:ilvl w:val="1"/>
          <w:numId w:val="45"/>
        </w:numPr>
      </w:pPr>
      <w:r w:rsidRPr="005E691E">
        <w:t>Packing List</w:t>
      </w:r>
    </w:p>
    <w:p w14:paraId="1FDEEE4A" w14:textId="77777777" w:rsidR="005E691E" w:rsidRPr="005E691E" w:rsidRDefault="005E691E" w:rsidP="00543FCE">
      <w:pPr>
        <w:numPr>
          <w:ilvl w:val="1"/>
          <w:numId w:val="45"/>
        </w:numPr>
      </w:pPr>
      <w:r w:rsidRPr="005E691E">
        <w:lastRenderedPageBreak/>
        <w:t>Certificate of Material</w:t>
      </w:r>
    </w:p>
    <w:p w14:paraId="46684AEC" w14:textId="77777777" w:rsidR="005E691E" w:rsidRPr="005E691E" w:rsidRDefault="005E691E" w:rsidP="00543FCE">
      <w:pPr>
        <w:numPr>
          <w:ilvl w:val="1"/>
          <w:numId w:val="45"/>
        </w:numPr>
      </w:pPr>
      <w:r w:rsidRPr="005E691E">
        <w:t>Beneficiary’s Certification</w:t>
      </w:r>
    </w:p>
    <w:p w14:paraId="2A0F28DC" w14:textId="77777777" w:rsidR="005E691E" w:rsidRPr="005E691E" w:rsidRDefault="005E691E" w:rsidP="00543FCE">
      <w:pPr>
        <w:numPr>
          <w:ilvl w:val="1"/>
          <w:numId w:val="45"/>
        </w:numPr>
      </w:pPr>
      <w:r w:rsidRPr="005E691E">
        <w:t>Forwarder’s Cargo Receipt (FCR) or Bill of Lading</w:t>
      </w:r>
    </w:p>
    <w:p w14:paraId="229F53B2" w14:textId="77777777" w:rsidR="005E691E" w:rsidRPr="005E691E" w:rsidRDefault="005E691E" w:rsidP="00543FCE">
      <w:pPr>
        <w:numPr>
          <w:ilvl w:val="0"/>
          <w:numId w:val="45"/>
        </w:numPr>
      </w:pPr>
      <w:r w:rsidRPr="005E691E">
        <w:t>Documents requiring attestation (if applicable):</w:t>
      </w:r>
    </w:p>
    <w:p w14:paraId="555A89FC" w14:textId="77777777" w:rsidR="005E691E" w:rsidRPr="005E691E" w:rsidRDefault="005E691E" w:rsidP="00543FCE">
      <w:pPr>
        <w:numPr>
          <w:ilvl w:val="1"/>
          <w:numId w:val="45"/>
        </w:numPr>
      </w:pPr>
      <w:r w:rsidRPr="005E691E">
        <w:t>General Certificate of Conformity (GCC)</w:t>
      </w:r>
    </w:p>
    <w:p w14:paraId="0D6C7CD7" w14:textId="77777777" w:rsidR="005E691E" w:rsidRPr="005E691E" w:rsidRDefault="005E691E" w:rsidP="00543FCE">
      <w:pPr>
        <w:numPr>
          <w:ilvl w:val="1"/>
          <w:numId w:val="45"/>
        </w:numPr>
      </w:pPr>
      <w:r w:rsidRPr="005E691E">
        <w:t>Third-Party Test Reports</w:t>
      </w:r>
    </w:p>
    <w:p w14:paraId="15FDF3FD" w14:textId="77777777" w:rsidR="005E691E" w:rsidRPr="005E691E" w:rsidRDefault="005E691E" w:rsidP="00543FCE">
      <w:pPr>
        <w:numPr>
          <w:ilvl w:val="1"/>
          <w:numId w:val="45"/>
        </w:numPr>
      </w:pPr>
      <w:r w:rsidRPr="005E691E">
        <w:t>Certificate of Origin</w:t>
      </w:r>
    </w:p>
    <w:p w14:paraId="4A85E702" w14:textId="77777777" w:rsidR="005E691E" w:rsidRPr="005E691E" w:rsidRDefault="005E691E" w:rsidP="00543FCE">
      <w:pPr>
        <w:numPr>
          <w:ilvl w:val="1"/>
          <w:numId w:val="45"/>
        </w:numPr>
      </w:pPr>
      <w:r w:rsidRPr="005E691E">
        <w:t>Wearing Apparel Detail Sheet</w:t>
      </w:r>
    </w:p>
    <w:p w14:paraId="0DFC171D" w14:textId="77777777" w:rsidR="005E691E" w:rsidRPr="005E691E" w:rsidRDefault="005E691E" w:rsidP="00543FCE">
      <w:pPr>
        <w:numPr>
          <w:ilvl w:val="1"/>
          <w:numId w:val="45"/>
        </w:numPr>
      </w:pPr>
      <w:r w:rsidRPr="005E691E">
        <w:t>Footwear detail sheet or Interim footwear invoice</w:t>
      </w:r>
    </w:p>
    <w:p w14:paraId="1B0F6FC8" w14:textId="77777777" w:rsidR="005E691E" w:rsidRPr="005E691E" w:rsidRDefault="005E691E" w:rsidP="00543FCE">
      <w:pPr>
        <w:numPr>
          <w:ilvl w:val="1"/>
          <w:numId w:val="45"/>
        </w:numPr>
      </w:pPr>
      <w:r w:rsidRPr="005E691E">
        <w:t>Lacey Act Declaration</w:t>
      </w:r>
    </w:p>
    <w:p w14:paraId="3A4000A2" w14:textId="77777777" w:rsidR="005E691E" w:rsidRPr="005E691E" w:rsidRDefault="005E691E" w:rsidP="00543FCE">
      <w:pPr>
        <w:numPr>
          <w:ilvl w:val="1"/>
          <w:numId w:val="45"/>
        </w:numPr>
      </w:pPr>
      <w:r w:rsidRPr="005E691E">
        <w:t>FCC Form</w:t>
      </w:r>
    </w:p>
    <w:p w14:paraId="44650A70" w14:textId="77777777" w:rsidR="005E691E" w:rsidRPr="005E691E" w:rsidRDefault="005E691E" w:rsidP="00543FCE">
      <w:pPr>
        <w:numPr>
          <w:ilvl w:val="1"/>
          <w:numId w:val="45"/>
        </w:numPr>
      </w:pPr>
      <w:r w:rsidRPr="005E691E">
        <w:t>Preferential trade program qualifying statement (e.g., GSP, USMCA)</w:t>
      </w:r>
    </w:p>
    <w:p w14:paraId="734E3E61" w14:textId="77777777" w:rsidR="005E691E" w:rsidRPr="005E691E" w:rsidRDefault="0092278B" w:rsidP="005E691E">
      <w:r>
        <w:pict w14:anchorId="01070B48">
          <v:rect id="_x0000_i1030" style="width:0;height:1.5pt" o:hralign="center" o:hrstd="t" o:hr="t" fillcolor="#a0a0a0" stroked="f"/>
        </w:pict>
      </w:r>
    </w:p>
    <w:p w14:paraId="1BBC0B52" w14:textId="77777777" w:rsidR="005E691E" w:rsidRPr="005E691E" w:rsidRDefault="005E691E" w:rsidP="005E691E">
      <w:r w:rsidRPr="005E691E">
        <w:rPr>
          <w:b/>
          <w:bCs/>
        </w:rPr>
        <w:t>What are Incoterms for Direct Imports?</w:t>
      </w:r>
    </w:p>
    <w:p w14:paraId="180B1AD7" w14:textId="780A9B23" w:rsidR="005E691E" w:rsidRPr="005E691E" w:rsidRDefault="005E691E" w:rsidP="00543FCE">
      <w:pPr>
        <w:numPr>
          <w:ilvl w:val="0"/>
          <w:numId w:val="46"/>
        </w:numPr>
      </w:pPr>
      <w:r w:rsidRPr="005E691E">
        <w:t xml:space="preserve">Freight on Board </w:t>
      </w:r>
      <w:r w:rsidR="008B3057">
        <w:t xml:space="preserve">(FOB) </w:t>
      </w:r>
      <w:r w:rsidRPr="005E691E">
        <w:t>– Kroger takes ownership at Port of Origin</w:t>
      </w:r>
    </w:p>
    <w:p w14:paraId="7D11599B" w14:textId="550A84E5" w:rsidR="005E691E" w:rsidRPr="005E691E" w:rsidRDefault="005E691E" w:rsidP="00543FCE">
      <w:pPr>
        <w:numPr>
          <w:ilvl w:val="0"/>
          <w:numId w:val="46"/>
        </w:numPr>
      </w:pPr>
      <w:r w:rsidRPr="005E691E">
        <w:t xml:space="preserve">Kroger is </w:t>
      </w:r>
      <w:r w:rsidR="008B3057">
        <w:t>I</w:t>
      </w:r>
      <w:r w:rsidRPr="005E691E">
        <w:t xml:space="preserve">mporter of </w:t>
      </w:r>
      <w:r w:rsidR="008B3057">
        <w:t>R</w:t>
      </w:r>
      <w:r w:rsidRPr="005E691E">
        <w:t>ecord into the US</w:t>
      </w:r>
    </w:p>
    <w:p w14:paraId="1DA795A8" w14:textId="77777777" w:rsidR="005E691E" w:rsidRPr="005E691E" w:rsidRDefault="0092278B" w:rsidP="005E691E">
      <w:r>
        <w:pict w14:anchorId="06487598">
          <v:rect id="_x0000_i1031" style="width:0;height:1.5pt" o:hralign="center" o:hrstd="t" o:hr="t" fillcolor="#a0a0a0" stroked="f"/>
        </w:pict>
      </w:r>
    </w:p>
    <w:p w14:paraId="41251BBB" w14:textId="77777777" w:rsidR="005E691E" w:rsidRPr="005E691E" w:rsidRDefault="005E691E" w:rsidP="005E691E">
      <w:r w:rsidRPr="005E691E">
        <w:rPr>
          <w:b/>
          <w:bCs/>
        </w:rPr>
        <w:t>Who do I contact with questions regarding banking?</w:t>
      </w:r>
    </w:p>
    <w:p w14:paraId="47A5BCA2" w14:textId="77777777" w:rsidR="005E691E" w:rsidRPr="005E691E" w:rsidRDefault="005E691E" w:rsidP="00543FCE">
      <w:pPr>
        <w:numPr>
          <w:ilvl w:val="0"/>
          <w:numId w:val="47"/>
        </w:numPr>
      </w:pPr>
      <w:r w:rsidRPr="005E691E">
        <w:t>Contact Citi Bank: krogervendor@citi.com</w:t>
      </w:r>
    </w:p>
    <w:p w14:paraId="3C427BAD" w14:textId="77777777" w:rsidR="005E691E" w:rsidRPr="005E691E" w:rsidRDefault="005E691E" w:rsidP="00543FCE">
      <w:pPr>
        <w:numPr>
          <w:ilvl w:val="0"/>
          <w:numId w:val="47"/>
        </w:numPr>
      </w:pPr>
      <w:r w:rsidRPr="005E691E">
        <w:t>Always CC: Globalbanking@kroger.com</w:t>
      </w:r>
    </w:p>
    <w:p w14:paraId="5DE54B9C" w14:textId="52E3283E" w:rsidR="005E691E" w:rsidRPr="005E691E" w:rsidRDefault="0092278B" w:rsidP="005E691E">
      <w:r>
        <w:pict w14:anchorId="24D3F0AF">
          <v:rect id="_x0000_i1032" style="width:0;height:1.5pt" o:hralign="center" o:hrstd="t" o:hr="t" fillcolor="#a0a0a0" stroked="f"/>
        </w:pict>
      </w:r>
    </w:p>
    <w:p w14:paraId="40928400" w14:textId="77777777" w:rsidR="005E691E" w:rsidRPr="005E691E" w:rsidRDefault="005E691E" w:rsidP="005E691E">
      <w:r w:rsidRPr="005E691E">
        <w:rPr>
          <w:b/>
          <w:bCs/>
        </w:rPr>
        <w:t>Who can conduct CTPAT audits? How often does this need to be conducted?</w:t>
      </w:r>
    </w:p>
    <w:p w14:paraId="4FDED628" w14:textId="77777777" w:rsidR="005E691E" w:rsidRPr="005E691E" w:rsidRDefault="005E691E" w:rsidP="00543FCE">
      <w:pPr>
        <w:numPr>
          <w:ilvl w:val="0"/>
          <w:numId w:val="48"/>
        </w:numPr>
      </w:pPr>
      <w:r w:rsidRPr="005E691E">
        <w:t>Required to be conducted by a third party (examples: SGS, UL, Elevate, Bureau Veritas, InterTek, SCAN)</w:t>
      </w:r>
    </w:p>
    <w:p w14:paraId="32CA946C" w14:textId="77777777" w:rsidR="005E691E" w:rsidRPr="005E691E" w:rsidRDefault="005E691E" w:rsidP="00543FCE">
      <w:pPr>
        <w:numPr>
          <w:ilvl w:val="0"/>
          <w:numId w:val="48"/>
        </w:numPr>
      </w:pPr>
      <w:r w:rsidRPr="005E691E">
        <w:t>Must be completed every 2 years</w:t>
      </w:r>
    </w:p>
    <w:p w14:paraId="20ACCF8C" w14:textId="6E6366F5" w:rsidR="005E691E" w:rsidRPr="005E691E" w:rsidRDefault="005E691E" w:rsidP="00543FCE">
      <w:pPr>
        <w:numPr>
          <w:ilvl w:val="0"/>
          <w:numId w:val="48"/>
        </w:numPr>
      </w:pPr>
      <w:r w:rsidRPr="005E691E">
        <w:t>Completed audit must be submitted to Kroger before first shipment</w:t>
      </w:r>
      <w:r w:rsidR="008B3057">
        <w:t>: CTPAT@kroger.com</w:t>
      </w:r>
    </w:p>
    <w:p w14:paraId="20A2FF4F" w14:textId="77777777" w:rsidR="005E691E" w:rsidRPr="005E691E" w:rsidRDefault="0092278B" w:rsidP="005E691E">
      <w:r>
        <w:pict w14:anchorId="342FD5D9">
          <v:rect id="_x0000_i1033" style="width:0;height:1.5pt" o:hralign="center" o:hrstd="t" o:hr="t" fillcolor="#a0a0a0" stroked="f"/>
        </w:pict>
      </w:r>
    </w:p>
    <w:p w14:paraId="28293E2F" w14:textId="77777777" w:rsidR="005E691E" w:rsidRPr="005E691E" w:rsidRDefault="005E691E" w:rsidP="005E691E">
      <w:r w:rsidRPr="005E691E">
        <w:rPr>
          <w:b/>
          <w:bCs/>
        </w:rPr>
        <w:t>Who do I pay origin fees to?</w:t>
      </w:r>
    </w:p>
    <w:p w14:paraId="51436BA9" w14:textId="77777777" w:rsidR="005E691E" w:rsidRPr="005E691E" w:rsidRDefault="005E691E" w:rsidP="00543FCE">
      <w:pPr>
        <w:numPr>
          <w:ilvl w:val="0"/>
          <w:numId w:val="49"/>
        </w:numPr>
      </w:pPr>
      <w:r w:rsidRPr="005E691E">
        <w:t>Vendor is responsible for all origin fees (paid to Kroger’s freight forwarder)</w:t>
      </w:r>
    </w:p>
    <w:p w14:paraId="22862363" w14:textId="77777777" w:rsidR="005E691E" w:rsidRPr="005E691E" w:rsidRDefault="0092278B" w:rsidP="005E691E">
      <w:r>
        <w:pict w14:anchorId="2A2BB5EF">
          <v:rect id="_x0000_i1034" style="width:0;height:1.5pt" o:hralign="center" o:hrstd="t" o:hr="t" fillcolor="#a0a0a0" stroked="f"/>
        </w:pict>
      </w:r>
    </w:p>
    <w:p w14:paraId="0F086383" w14:textId="77777777" w:rsidR="005E691E" w:rsidRPr="005E691E" w:rsidRDefault="005E691E" w:rsidP="005E691E">
      <w:r w:rsidRPr="005E691E">
        <w:rPr>
          <w:b/>
          <w:bCs/>
        </w:rPr>
        <w:t>When, and how often, do organic certificates need to be submitted?</w:t>
      </w:r>
    </w:p>
    <w:p w14:paraId="4FDE4433" w14:textId="77777777" w:rsidR="005E691E" w:rsidRPr="005E691E" w:rsidRDefault="005E691E" w:rsidP="00543FCE">
      <w:pPr>
        <w:numPr>
          <w:ilvl w:val="0"/>
          <w:numId w:val="50"/>
        </w:numPr>
      </w:pPr>
      <w:r w:rsidRPr="005E691E">
        <w:lastRenderedPageBreak/>
        <w:t>For every shipment containing organic items</w:t>
      </w:r>
    </w:p>
    <w:p w14:paraId="1CEB276E" w14:textId="77777777" w:rsidR="005E691E" w:rsidRPr="005E691E" w:rsidRDefault="005E691E" w:rsidP="00543FCE">
      <w:pPr>
        <w:numPr>
          <w:ilvl w:val="0"/>
          <w:numId w:val="50"/>
        </w:numPr>
      </w:pPr>
      <w:r w:rsidRPr="005E691E">
        <w:t>All organic items must be certified by a third-party certifier prior to loading the ocean vessel</w:t>
      </w:r>
    </w:p>
    <w:p w14:paraId="045464B5" w14:textId="77777777" w:rsidR="005E691E" w:rsidRPr="005E691E" w:rsidRDefault="0092278B" w:rsidP="005E691E">
      <w:r>
        <w:pict w14:anchorId="69EF4BF7">
          <v:rect id="_x0000_i1035" style="width:0;height:1.5pt" o:hralign="center" o:hrstd="t" o:hr="t" fillcolor="#a0a0a0" stroked="f"/>
        </w:pict>
      </w:r>
    </w:p>
    <w:p w14:paraId="34A81AA5" w14:textId="77777777" w:rsidR="005E691E" w:rsidRPr="005E691E" w:rsidRDefault="005E691E" w:rsidP="005E691E">
      <w:r w:rsidRPr="005E691E">
        <w:rPr>
          <w:b/>
          <w:bCs/>
        </w:rPr>
        <w:t>What information is needed for FDA?</w:t>
      </w:r>
    </w:p>
    <w:p w14:paraId="3012E9D5" w14:textId="77777777" w:rsidR="005E691E" w:rsidRPr="005E691E" w:rsidRDefault="005E691E" w:rsidP="00543FCE">
      <w:pPr>
        <w:numPr>
          <w:ilvl w:val="0"/>
          <w:numId w:val="51"/>
        </w:numPr>
      </w:pPr>
      <w:r w:rsidRPr="005E691E">
        <w:t>FDA information must be listed on invoice to be filed upon US entry</w:t>
      </w:r>
    </w:p>
    <w:p w14:paraId="60A16B91" w14:textId="77777777" w:rsidR="005E691E" w:rsidRPr="005E691E" w:rsidRDefault="005E691E" w:rsidP="00543FCE">
      <w:pPr>
        <w:numPr>
          <w:ilvl w:val="0"/>
          <w:numId w:val="51"/>
        </w:numPr>
      </w:pPr>
      <w:r w:rsidRPr="005E691E">
        <w:t>Vendor must have FDA registration #, SID, and FCE (if applicable)</w:t>
      </w:r>
    </w:p>
    <w:p w14:paraId="2BA875B0" w14:textId="77777777" w:rsidR="005E691E" w:rsidRPr="005E691E" w:rsidRDefault="0092278B" w:rsidP="005E691E">
      <w:r>
        <w:pict w14:anchorId="1C424123">
          <v:rect id="_x0000_i1036" style="width:0;height:1.5pt" o:hralign="center" o:hrstd="t" o:hr="t" fillcolor="#a0a0a0" stroked="f"/>
        </w:pict>
      </w:r>
    </w:p>
    <w:p w14:paraId="78B7BCDF" w14:textId="77777777" w:rsidR="005E691E" w:rsidRPr="005E691E" w:rsidRDefault="005E691E" w:rsidP="005E691E">
      <w:r w:rsidRPr="005E691E">
        <w:rPr>
          <w:b/>
          <w:bCs/>
        </w:rPr>
        <w:t>When do social compliance audits need to be complete?</w:t>
      </w:r>
    </w:p>
    <w:p w14:paraId="3BD5B258" w14:textId="77777777" w:rsidR="005E691E" w:rsidRPr="005E691E" w:rsidRDefault="005E691E" w:rsidP="00543FCE">
      <w:pPr>
        <w:numPr>
          <w:ilvl w:val="0"/>
          <w:numId w:val="52"/>
        </w:numPr>
      </w:pPr>
      <w:r w:rsidRPr="005E691E">
        <w:t>Must be complete prior to first shipment</w:t>
      </w:r>
    </w:p>
    <w:p w14:paraId="1027B336" w14:textId="77777777" w:rsidR="005E691E" w:rsidRPr="005E691E" w:rsidRDefault="005E691E" w:rsidP="00543FCE">
      <w:pPr>
        <w:numPr>
          <w:ilvl w:val="0"/>
          <w:numId w:val="52"/>
        </w:numPr>
      </w:pPr>
      <w:r w:rsidRPr="005E691E">
        <w:t>Questions: socialcompliance@kroger.com</w:t>
      </w:r>
    </w:p>
    <w:p w14:paraId="5E12DEE7" w14:textId="77777777" w:rsidR="005E691E" w:rsidRPr="005E691E" w:rsidRDefault="0092278B" w:rsidP="005E691E">
      <w:r>
        <w:pict w14:anchorId="34C99F9A">
          <v:rect id="_x0000_i1037" style="width:0;height:1.5pt" o:hralign="center" o:hrstd="t" o:hr="t" fillcolor="#a0a0a0" stroked="f"/>
        </w:pict>
      </w:r>
    </w:p>
    <w:p w14:paraId="14FE3E47" w14:textId="77777777" w:rsidR="005E691E" w:rsidRPr="005E691E" w:rsidRDefault="005E691E" w:rsidP="005E691E">
      <w:r w:rsidRPr="005E691E">
        <w:rPr>
          <w:b/>
          <w:bCs/>
        </w:rPr>
        <w:t>What are the maximum container weights?</w:t>
      </w:r>
    </w:p>
    <w:p w14:paraId="78A7F505" w14:textId="77777777" w:rsidR="005E691E" w:rsidRPr="005E691E" w:rsidRDefault="005E691E" w:rsidP="00543FCE">
      <w:pPr>
        <w:numPr>
          <w:ilvl w:val="0"/>
          <w:numId w:val="53"/>
        </w:numPr>
      </w:pPr>
      <w:r w:rsidRPr="005E691E">
        <w:t>West Coast – 41.5K lbs (40’)</w:t>
      </w:r>
    </w:p>
    <w:p w14:paraId="5E6FA8BE" w14:textId="77777777" w:rsidR="005E691E" w:rsidRPr="005E691E" w:rsidRDefault="005E691E" w:rsidP="00543FCE">
      <w:pPr>
        <w:numPr>
          <w:ilvl w:val="0"/>
          <w:numId w:val="53"/>
        </w:numPr>
      </w:pPr>
      <w:r w:rsidRPr="005E691E">
        <w:t>East Coast – 44K lbs (40’)</w:t>
      </w:r>
    </w:p>
    <w:p w14:paraId="7CA95876" w14:textId="77777777" w:rsidR="005E691E" w:rsidRPr="005E691E" w:rsidRDefault="005E691E" w:rsidP="00543FCE">
      <w:pPr>
        <w:numPr>
          <w:ilvl w:val="0"/>
          <w:numId w:val="53"/>
        </w:numPr>
      </w:pPr>
      <w:r w:rsidRPr="005E691E">
        <w:t>38K lbs (20’)</w:t>
      </w:r>
    </w:p>
    <w:p w14:paraId="07B3A619" w14:textId="77777777" w:rsidR="005E691E" w:rsidRPr="005E691E" w:rsidRDefault="0092278B" w:rsidP="005E691E">
      <w:r>
        <w:pict w14:anchorId="35FCA027">
          <v:rect id="_x0000_i1038" style="width:0;height:1.5pt" o:hralign="center" o:hrstd="t" o:hr="t" fillcolor="#a0a0a0" stroked="f"/>
        </w:pict>
      </w:r>
    </w:p>
    <w:p w14:paraId="11F7D10C" w14:textId="77777777" w:rsidR="005E691E" w:rsidRPr="005E691E" w:rsidRDefault="005E691E" w:rsidP="005E691E">
      <w:r w:rsidRPr="005E691E">
        <w:rPr>
          <w:b/>
          <w:bCs/>
        </w:rPr>
        <w:t>What needs to be done if we have planned plant shutdowns (Lunar New Year, etc.)?</w:t>
      </w:r>
    </w:p>
    <w:p w14:paraId="6B1B632B" w14:textId="77777777" w:rsidR="005E691E" w:rsidRPr="005E691E" w:rsidRDefault="005E691E" w:rsidP="00543FCE">
      <w:pPr>
        <w:numPr>
          <w:ilvl w:val="0"/>
          <w:numId w:val="54"/>
        </w:numPr>
      </w:pPr>
      <w:r w:rsidRPr="005E691E">
        <w:t>Communicate 3–6 months in advance so buyer can order accordingly</w:t>
      </w:r>
    </w:p>
    <w:p w14:paraId="14B8501A" w14:textId="77777777" w:rsidR="005E691E" w:rsidRPr="005E691E" w:rsidRDefault="005E691E" w:rsidP="00543FCE">
      <w:pPr>
        <w:numPr>
          <w:ilvl w:val="0"/>
          <w:numId w:val="54"/>
        </w:numPr>
      </w:pPr>
      <w:r w:rsidRPr="005E691E">
        <w:t>Ensure increased orders can be supported ahead of shutdown</w:t>
      </w:r>
    </w:p>
    <w:p w14:paraId="7DE5A313" w14:textId="77777777" w:rsidR="005E691E" w:rsidRPr="005E691E" w:rsidRDefault="0092278B" w:rsidP="005E691E">
      <w:r>
        <w:pict w14:anchorId="3798BD67">
          <v:rect id="_x0000_i1039" style="width:0;height:1.5pt" o:hralign="center" o:hrstd="t" o:hr="t" fillcolor="#a0a0a0" stroked="f"/>
        </w:pict>
      </w:r>
    </w:p>
    <w:p w14:paraId="6DAE017E" w14:textId="77777777" w:rsidR="005E691E" w:rsidRPr="005E691E" w:rsidRDefault="005E691E" w:rsidP="005E691E">
      <w:r w:rsidRPr="005E691E">
        <w:rPr>
          <w:b/>
          <w:bCs/>
        </w:rPr>
        <w:t>What do I do if bookings are rolled by the carrier?</w:t>
      </w:r>
    </w:p>
    <w:p w14:paraId="477C26B3" w14:textId="77777777" w:rsidR="005E691E" w:rsidRPr="005E691E" w:rsidRDefault="005E691E" w:rsidP="00543FCE">
      <w:pPr>
        <w:numPr>
          <w:ilvl w:val="0"/>
          <w:numId w:val="55"/>
        </w:numPr>
      </w:pPr>
      <w:r w:rsidRPr="005E691E">
        <w:t>Nothing to do; vendor is not responsible</w:t>
      </w:r>
    </w:p>
    <w:p w14:paraId="00E57879" w14:textId="77777777" w:rsidR="005E691E" w:rsidRPr="005E691E" w:rsidRDefault="005E691E" w:rsidP="00543FCE">
      <w:pPr>
        <w:numPr>
          <w:ilvl w:val="0"/>
          <w:numId w:val="55"/>
        </w:numPr>
      </w:pPr>
      <w:r w:rsidRPr="005E691E">
        <w:t>Container will be placed on another vessel</w:t>
      </w:r>
    </w:p>
    <w:p w14:paraId="4A4DF1E5" w14:textId="77777777" w:rsidR="005E691E" w:rsidRPr="00945F13" w:rsidRDefault="0092278B" w:rsidP="005E691E">
      <w:r>
        <w:pict w14:anchorId="661ECD84">
          <v:rect id="_x0000_i1040" style="width:0;height:1.5pt" o:hralign="center" o:hrstd="t" o:hr="t" fillcolor="#a0a0a0" stroked="f"/>
        </w:pict>
      </w:r>
    </w:p>
    <w:p w14:paraId="2B45AE84" w14:textId="77777777" w:rsidR="005E691E" w:rsidRPr="00945F13" w:rsidRDefault="005E691E" w:rsidP="005E691E">
      <w:pPr>
        <w:rPr>
          <w:b/>
          <w:bCs/>
        </w:rPr>
      </w:pPr>
      <w:r w:rsidRPr="00945F13">
        <w:rPr>
          <w:b/>
          <w:bCs/>
        </w:rPr>
        <w:t>How can I ensure Kroger has my correct lead time?</w:t>
      </w:r>
    </w:p>
    <w:p w14:paraId="2B44CD01" w14:textId="4BB0696D" w:rsidR="005E691E" w:rsidRPr="00945F13" w:rsidRDefault="00945F13" w:rsidP="00543FCE">
      <w:pPr>
        <w:numPr>
          <w:ilvl w:val="0"/>
          <w:numId w:val="58"/>
        </w:numPr>
      </w:pPr>
      <w:r w:rsidRPr="00945F13">
        <w:t xml:space="preserve">PO lead time is production time </w:t>
      </w:r>
      <w:r w:rsidR="00376212">
        <w:t>plus</w:t>
      </w:r>
      <w:r w:rsidRPr="00945F13">
        <w:t xml:space="preserve"> </w:t>
      </w:r>
      <w:r w:rsidR="00376212">
        <w:t xml:space="preserve">the </w:t>
      </w:r>
      <w:r w:rsidRPr="00945F13">
        <w:t>transit time</w:t>
      </w:r>
      <w:r w:rsidR="00376212">
        <w:t xml:space="preserve"> to point of delivery (origin port or CFS warehouse)</w:t>
      </w:r>
      <w:r w:rsidRPr="00945F13">
        <w:t>.</w:t>
      </w:r>
      <w:r w:rsidR="00EF2DFE" w:rsidRPr="00945F13">
        <w:t xml:space="preserve"> Lead time is </w:t>
      </w:r>
      <w:r w:rsidR="00F45662" w:rsidRPr="00945F13">
        <w:t>negotiated</w:t>
      </w:r>
      <w:r w:rsidR="00EF2DFE" w:rsidRPr="002B189F">
        <w:t xml:space="preserve"> </w:t>
      </w:r>
      <w:r w:rsidR="00F45662">
        <w:t>by</w:t>
      </w:r>
      <w:r w:rsidR="00EF2DFE" w:rsidRPr="002B189F">
        <w:t xml:space="preserve"> vendor and category team. </w:t>
      </w:r>
    </w:p>
    <w:p w14:paraId="09796B0B" w14:textId="77777777" w:rsidR="005E691E" w:rsidRPr="005E691E" w:rsidRDefault="0092278B" w:rsidP="005E691E">
      <w:r>
        <w:pict w14:anchorId="46BF201D">
          <v:rect id="_x0000_i1041" style="width:0;height:1.5pt" o:hralign="center" o:hrstd="t" o:hr="t" fillcolor="#a0a0a0" stroked="f"/>
        </w:pict>
      </w:r>
    </w:p>
    <w:p w14:paraId="120C4A02" w14:textId="77777777" w:rsidR="005E691E" w:rsidRPr="005E691E" w:rsidRDefault="005E691E" w:rsidP="005E691E">
      <w:r w:rsidRPr="005E691E">
        <w:rPr>
          <w:b/>
          <w:bCs/>
        </w:rPr>
        <w:t>How do I ensure I am shipping on time?</w:t>
      </w:r>
    </w:p>
    <w:p w14:paraId="7C7FED5D" w14:textId="076784BF" w:rsidR="005E691E" w:rsidRPr="005E691E" w:rsidRDefault="005E691E" w:rsidP="00543FCE">
      <w:pPr>
        <w:numPr>
          <w:ilvl w:val="0"/>
          <w:numId w:val="59"/>
        </w:numPr>
      </w:pPr>
      <w:r w:rsidRPr="005E691E">
        <w:t xml:space="preserve">Cargo </w:t>
      </w:r>
      <w:r w:rsidR="003756C1">
        <w:t>R</w:t>
      </w:r>
      <w:r w:rsidRPr="005E691E">
        <w:t xml:space="preserve">eady </w:t>
      </w:r>
      <w:r w:rsidR="003756C1">
        <w:t>D</w:t>
      </w:r>
      <w:r w:rsidRPr="005E691E">
        <w:t xml:space="preserve">ate must be in the </w:t>
      </w:r>
      <w:r w:rsidR="003756C1">
        <w:t>S</w:t>
      </w:r>
      <w:r w:rsidRPr="005E691E">
        <w:t xml:space="preserve">hip </w:t>
      </w:r>
      <w:r w:rsidR="003756C1">
        <w:t>W</w:t>
      </w:r>
      <w:r w:rsidRPr="005E691E">
        <w:t>indow</w:t>
      </w:r>
    </w:p>
    <w:p w14:paraId="52C2034B" w14:textId="22EFF06C" w:rsidR="005E691E" w:rsidRPr="005E691E" w:rsidRDefault="005E691E" w:rsidP="00543FCE">
      <w:pPr>
        <w:numPr>
          <w:ilvl w:val="0"/>
          <w:numId w:val="59"/>
        </w:numPr>
      </w:pPr>
      <w:r w:rsidRPr="005E691E">
        <w:t xml:space="preserve">Product should be delivered to </w:t>
      </w:r>
      <w:r w:rsidR="003756C1">
        <w:t xml:space="preserve">origin </w:t>
      </w:r>
      <w:r w:rsidRPr="005E691E">
        <w:t>port</w:t>
      </w:r>
      <w:r w:rsidR="003756C1">
        <w:t xml:space="preserve"> or consolidation warehouse</w:t>
      </w:r>
      <w:r w:rsidRPr="005E691E">
        <w:t xml:space="preserve"> on this date</w:t>
      </w:r>
    </w:p>
    <w:p w14:paraId="1B85B503" w14:textId="77777777" w:rsidR="005E691E" w:rsidRPr="005E691E" w:rsidRDefault="0092278B" w:rsidP="005E691E">
      <w:r>
        <w:lastRenderedPageBreak/>
        <w:pict w14:anchorId="02A4D380">
          <v:rect id="_x0000_i1042" style="width:0;height:1.5pt" o:hralign="center" o:hrstd="t" o:hr="t" fillcolor="#a0a0a0" stroked="f"/>
        </w:pict>
      </w:r>
    </w:p>
    <w:p w14:paraId="737DE517" w14:textId="77777777" w:rsidR="005E691E" w:rsidRPr="005E691E" w:rsidRDefault="005E691E" w:rsidP="005E691E">
      <w:r w:rsidRPr="005E691E">
        <w:rPr>
          <w:b/>
          <w:bCs/>
        </w:rPr>
        <w:t>How do I ensure I am booking properly?</w:t>
      </w:r>
    </w:p>
    <w:p w14:paraId="21DFC846" w14:textId="77777777" w:rsidR="00344ACD" w:rsidRDefault="00344ACD" w:rsidP="00344ACD">
      <w:pPr>
        <w:pStyle w:val="ListParagraph"/>
        <w:numPr>
          <w:ilvl w:val="0"/>
          <w:numId w:val="3"/>
        </w:numPr>
      </w:pPr>
      <w:r w:rsidRPr="0008460D">
        <w:t xml:space="preserve">Bookings must be made at least </w:t>
      </w:r>
      <w:r>
        <w:t>fourteen</w:t>
      </w:r>
      <w:r w:rsidRPr="0008460D">
        <w:t xml:space="preserve"> (1</w:t>
      </w:r>
      <w:r>
        <w:t>4</w:t>
      </w:r>
      <w:r w:rsidRPr="0008460D">
        <w:t xml:space="preserve">) calendar days before delivering goods to </w:t>
      </w:r>
      <w:hyperlink w:anchor="CYCFS" w:history="1">
        <w:r w:rsidRPr="00E43442">
          <w:rPr>
            <w:rStyle w:val="Hyperlink"/>
          </w:rPr>
          <w:t>CY or to UPS CFS</w:t>
        </w:r>
      </w:hyperlink>
    </w:p>
    <w:p w14:paraId="73B12136" w14:textId="77777777" w:rsidR="005E691E" w:rsidRPr="0008460D" w:rsidRDefault="005E691E" w:rsidP="005E691E"/>
    <w:sectPr w:rsidR="005E691E" w:rsidRPr="0008460D" w:rsidSect="001B5A5F">
      <w:type w:val="continuous"/>
      <w:pgSz w:w="12240" w:h="15840"/>
      <w:pgMar w:top="1080" w:right="1080" w:bottom="1080" w:left="1080" w:header="720" w:footer="432" w:gutter="0"/>
      <w:pgBorders w:offsetFrom="page">
        <w:top w:val="single" w:sz="12" w:space="15" w:color="2E74B5" w:themeColor="accent5" w:themeShade="BF"/>
        <w:left w:val="single" w:sz="12" w:space="15" w:color="2E74B5" w:themeColor="accent5" w:themeShade="BF"/>
        <w:bottom w:val="single" w:sz="12" w:space="15" w:color="2E74B5" w:themeColor="accent5" w:themeShade="BF"/>
        <w:right w:val="single" w:sz="12" w:space="15" w:color="2E74B5" w:themeColor="accent5"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3091" w14:textId="77777777" w:rsidR="002B64BF" w:rsidRDefault="002B64BF" w:rsidP="00047568">
      <w:pPr>
        <w:spacing w:after="0" w:line="240" w:lineRule="auto"/>
      </w:pPr>
      <w:r>
        <w:separator/>
      </w:r>
    </w:p>
  </w:endnote>
  <w:endnote w:type="continuationSeparator" w:id="0">
    <w:p w14:paraId="1E46B47B" w14:textId="77777777" w:rsidR="002B64BF" w:rsidRDefault="002B64BF" w:rsidP="000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E79" w:themeColor="accent5" w:themeShade="80"/>
      </w:rPr>
      <w:id w:val="-1154679208"/>
      <w:docPartObj>
        <w:docPartGallery w:val="Page Numbers (Bottom of Page)"/>
        <w:docPartUnique/>
      </w:docPartObj>
    </w:sdtPr>
    <w:sdtEndPr>
      <w:rPr>
        <w:noProof/>
      </w:rPr>
    </w:sdtEndPr>
    <w:sdtContent>
      <w:p w14:paraId="3FC7494B" w14:textId="77777777" w:rsidR="00746696" w:rsidRPr="00047568" w:rsidRDefault="00746696">
        <w:pPr>
          <w:pStyle w:val="Footer"/>
          <w:jc w:val="right"/>
          <w:rPr>
            <w:color w:val="1F4E79" w:themeColor="accent5" w:themeShade="80"/>
          </w:rPr>
        </w:pPr>
        <w:r w:rsidRPr="00047568">
          <w:rPr>
            <w:color w:val="1F4E79" w:themeColor="accent5" w:themeShade="80"/>
          </w:rPr>
          <w:fldChar w:fldCharType="begin"/>
        </w:r>
        <w:r w:rsidRPr="00047568">
          <w:rPr>
            <w:color w:val="1F4E79" w:themeColor="accent5" w:themeShade="80"/>
          </w:rPr>
          <w:instrText xml:space="preserve"> PAGE   \* MERGEFORMAT </w:instrText>
        </w:r>
        <w:r w:rsidRPr="00047568">
          <w:rPr>
            <w:color w:val="1F4E79" w:themeColor="accent5" w:themeShade="80"/>
          </w:rPr>
          <w:fldChar w:fldCharType="separate"/>
        </w:r>
        <w:r w:rsidRPr="00047568">
          <w:rPr>
            <w:noProof/>
            <w:color w:val="1F4E79" w:themeColor="accent5" w:themeShade="80"/>
          </w:rPr>
          <w:t>2</w:t>
        </w:r>
        <w:r w:rsidRPr="00047568">
          <w:rPr>
            <w:noProof/>
            <w:color w:val="1F4E79" w:themeColor="accent5" w:themeShade="80"/>
          </w:rPr>
          <w:fldChar w:fldCharType="end"/>
        </w:r>
      </w:p>
    </w:sdtContent>
  </w:sdt>
  <w:p w14:paraId="5B539AA9" w14:textId="77777777" w:rsidR="00746696" w:rsidRPr="00047568" w:rsidRDefault="00746696">
    <w:pPr>
      <w:pStyle w:val="Footer"/>
      <w:rPr>
        <w:color w:val="1F4E79"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546D" w14:textId="77777777" w:rsidR="002B64BF" w:rsidRDefault="002B64BF" w:rsidP="00047568">
      <w:pPr>
        <w:spacing w:after="0" w:line="240" w:lineRule="auto"/>
      </w:pPr>
      <w:r>
        <w:separator/>
      </w:r>
    </w:p>
  </w:footnote>
  <w:footnote w:type="continuationSeparator" w:id="0">
    <w:p w14:paraId="19FCE7C6" w14:textId="77777777" w:rsidR="002B64BF" w:rsidRDefault="002B64BF" w:rsidP="0004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8C7"/>
    <w:multiLevelType w:val="hybridMultilevel"/>
    <w:tmpl w:val="6346DB8A"/>
    <w:lvl w:ilvl="0" w:tplc="37B0E8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0D66"/>
    <w:multiLevelType w:val="multilevel"/>
    <w:tmpl w:val="5DE4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B6660"/>
    <w:multiLevelType w:val="hybridMultilevel"/>
    <w:tmpl w:val="624A2F4E"/>
    <w:lvl w:ilvl="0" w:tplc="6916DE1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C4955"/>
    <w:multiLevelType w:val="multilevel"/>
    <w:tmpl w:val="E67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E1D11"/>
    <w:multiLevelType w:val="multilevel"/>
    <w:tmpl w:val="8FE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6733"/>
    <w:multiLevelType w:val="hybridMultilevel"/>
    <w:tmpl w:val="C8F621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003A6"/>
    <w:multiLevelType w:val="hybridMultilevel"/>
    <w:tmpl w:val="6E26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96E55"/>
    <w:multiLevelType w:val="multilevel"/>
    <w:tmpl w:val="DF7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F6B85"/>
    <w:multiLevelType w:val="hybridMultilevel"/>
    <w:tmpl w:val="F57A11C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60B9E"/>
    <w:multiLevelType w:val="multilevel"/>
    <w:tmpl w:val="9A60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476E2"/>
    <w:multiLevelType w:val="hybridMultilevel"/>
    <w:tmpl w:val="03182400"/>
    <w:lvl w:ilvl="0" w:tplc="6916DE10">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154B05AD"/>
    <w:multiLevelType w:val="multilevel"/>
    <w:tmpl w:val="E806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D0A25"/>
    <w:multiLevelType w:val="hybridMultilevel"/>
    <w:tmpl w:val="D6FAD2B0"/>
    <w:lvl w:ilvl="0" w:tplc="04090013">
      <w:start w:val="1"/>
      <w:numFmt w:val="upp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2136B"/>
    <w:multiLevelType w:val="multilevel"/>
    <w:tmpl w:val="531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E5270"/>
    <w:multiLevelType w:val="hybridMultilevel"/>
    <w:tmpl w:val="9A0AFFDC"/>
    <w:lvl w:ilvl="0" w:tplc="04090013">
      <w:start w:val="1"/>
      <w:numFmt w:val="upp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84AA3"/>
    <w:multiLevelType w:val="hybridMultilevel"/>
    <w:tmpl w:val="CA6C0434"/>
    <w:lvl w:ilvl="0" w:tplc="6916DE1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8035AD"/>
    <w:multiLevelType w:val="hybridMultilevel"/>
    <w:tmpl w:val="EE525694"/>
    <w:lvl w:ilvl="0" w:tplc="04090013">
      <w:start w:val="1"/>
      <w:numFmt w:val="upp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C0200"/>
    <w:multiLevelType w:val="multilevel"/>
    <w:tmpl w:val="DA8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AF0BEC"/>
    <w:multiLevelType w:val="hybridMultilevel"/>
    <w:tmpl w:val="79C86B9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9F07BE"/>
    <w:multiLevelType w:val="multilevel"/>
    <w:tmpl w:val="860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5D1B7D"/>
    <w:multiLevelType w:val="hybridMultilevel"/>
    <w:tmpl w:val="6C62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46D91"/>
    <w:multiLevelType w:val="hybridMultilevel"/>
    <w:tmpl w:val="A97C884C"/>
    <w:lvl w:ilvl="0" w:tplc="6916DE10">
      <w:start w:val="2"/>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73386"/>
    <w:multiLevelType w:val="multilevel"/>
    <w:tmpl w:val="9BCA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CA0D46"/>
    <w:multiLevelType w:val="hybridMultilevel"/>
    <w:tmpl w:val="B49A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11FFC"/>
    <w:multiLevelType w:val="hybridMultilevel"/>
    <w:tmpl w:val="6E842CE8"/>
    <w:lvl w:ilvl="0" w:tplc="6916DE10">
      <w:start w:val="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1445A6"/>
    <w:multiLevelType w:val="hybridMultilevel"/>
    <w:tmpl w:val="D9B21F8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BB6B878">
      <w:start w:val="1"/>
      <w:numFmt w:val="decimal"/>
      <w:lvlText w:val="%3."/>
      <w:lvlJc w:val="left"/>
      <w:pPr>
        <w:ind w:left="2700" w:hanging="720"/>
      </w:pPr>
      <w:rPr>
        <w:rFonts w:hint="default"/>
      </w:rPr>
    </w:lvl>
    <w:lvl w:ilvl="3" w:tplc="B88445E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A2CC7"/>
    <w:multiLevelType w:val="multilevel"/>
    <w:tmpl w:val="150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AA58DF"/>
    <w:multiLevelType w:val="hybridMultilevel"/>
    <w:tmpl w:val="6AD859F8"/>
    <w:lvl w:ilvl="0" w:tplc="6916DE1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B40C2"/>
    <w:multiLevelType w:val="hybridMultilevel"/>
    <w:tmpl w:val="F82C65C6"/>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9" w15:restartNumberingAfterBreak="0">
    <w:nsid w:val="2CF90A07"/>
    <w:multiLevelType w:val="multilevel"/>
    <w:tmpl w:val="9BCA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A37E0F"/>
    <w:multiLevelType w:val="hybridMultilevel"/>
    <w:tmpl w:val="C590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8F4D19"/>
    <w:multiLevelType w:val="multilevel"/>
    <w:tmpl w:val="1E7E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8C7EB6"/>
    <w:multiLevelType w:val="multilevel"/>
    <w:tmpl w:val="9FF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1143CF"/>
    <w:multiLevelType w:val="hybridMultilevel"/>
    <w:tmpl w:val="2C007C08"/>
    <w:lvl w:ilvl="0" w:tplc="6916DE1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0725DC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946DBA"/>
    <w:multiLevelType w:val="hybridMultilevel"/>
    <w:tmpl w:val="6B086FA6"/>
    <w:lvl w:ilvl="0" w:tplc="04090013">
      <w:start w:val="1"/>
      <w:numFmt w:val="upp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4C3E1E"/>
    <w:multiLevelType w:val="multilevel"/>
    <w:tmpl w:val="6DA6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404A5"/>
    <w:multiLevelType w:val="multilevel"/>
    <w:tmpl w:val="D7268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704A72"/>
    <w:multiLevelType w:val="hybridMultilevel"/>
    <w:tmpl w:val="DC92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B7232"/>
    <w:multiLevelType w:val="multilevel"/>
    <w:tmpl w:val="737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F53E5C"/>
    <w:multiLevelType w:val="hybridMultilevel"/>
    <w:tmpl w:val="410CD26C"/>
    <w:lvl w:ilvl="0" w:tplc="6916DE1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230E2"/>
    <w:multiLevelType w:val="multilevel"/>
    <w:tmpl w:val="0FF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1A19EE"/>
    <w:multiLevelType w:val="multilevel"/>
    <w:tmpl w:val="EDC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4E04A8"/>
    <w:multiLevelType w:val="hybridMultilevel"/>
    <w:tmpl w:val="734CBC5C"/>
    <w:lvl w:ilvl="0" w:tplc="CB56520E">
      <w:start w:val="1"/>
      <w:numFmt w:val="decimal"/>
      <w:lvlText w:val="%1."/>
      <w:lvlJc w:val="right"/>
      <w:pPr>
        <w:ind w:left="720" w:hanging="360"/>
      </w:pPr>
      <w:rPr>
        <w:rFonts w:asciiTheme="minorHAnsi" w:eastAsiaTheme="minorHAnsi" w:hAnsiTheme="minorHAnsi" w:cstheme="minorBidi"/>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567ADE"/>
    <w:multiLevelType w:val="multilevel"/>
    <w:tmpl w:val="E5C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C632AE"/>
    <w:multiLevelType w:val="multilevel"/>
    <w:tmpl w:val="E198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866A0D"/>
    <w:multiLevelType w:val="multilevel"/>
    <w:tmpl w:val="8D6E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0B5C80"/>
    <w:multiLevelType w:val="hybridMultilevel"/>
    <w:tmpl w:val="D326EA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42AD1EE3"/>
    <w:multiLevelType w:val="hybridMultilevel"/>
    <w:tmpl w:val="1706BA1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42F15CF3"/>
    <w:multiLevelType w:val="multilevel"/>
    <w:tmpl w:val="561CD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46521D"/>
    <w:multiLevelType w:val="hybridMultilevel"/>
    <w:tmpl w:val="B15E1342"/>
    <w:lvl w:ilvl="0" w:tplc="6916DE1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B12EB4"/>
    <w:multiLevelType w:val="hybridMultilevel"/>
    <w:tmpl w:val="C1A8F4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1" w15:restartNumberingAfterBreak="0">
    <w:nsid w:val="47902BA2"/>
    <w:multiLevelType w:val="hybridMultilevel"/>
    <w:tmpl w:val="7FA2EA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BF2140"/>
    <w:multiLevelType w:val="multilevel"/>
    <w:tmpl w:val="8A2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31009C"/>
    <w:multiLevelType w:val="hybridMultilevel"/>
    <w:tmpl w:val="4C8C2960"/>
    <w:lvl w:ilvl="0" w:tplc="01A22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0016C7"/>
    <w:multiLevelType w:val="hybridMultilevel"/>
    <w:tmpl w:val="E4A077DC"/>
    <w:lvl w:ilvl="0" w:tplc="0409001B">
      <w:start w:val="1"/>
      <w:numFmt w:val="lowerRoman"/>
      <w:lvlText w:val="%1."/>
      <w:lvlJc w:val="righ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BB6B878">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6182050"/>
    <w:multiLevelType w:val="multilevel"/>
    <w:tmpl w:val="C36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A55E9"/>
    <w:multiLevelType w:val="multilevel"/>
    <w:tmpl w:val="4CFC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C119C5"/>
    <w:multiLevelType w:val="multilevel"/>
    <w:tmpl w:val="B87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090F78"/>
    <w:multiLevelType w:val="hybridMultilevel"/>
    <w:tmpl w:val="3BACA096"/>
    <w:lvl w:ilvl="0" w:tplc="6916DE1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12720A"/>
    <w:multiLevelType w:val="multilevel"/>
    <w:tmpl w:val="6F90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4C21C1"/>
    <w:multiLevelType w:val="multilevel"/>
    <w:tmpl w:val="63DA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AF7483"/>
    <w:multiLevelType w:val="multilevel"/>
    <w:tmpl w:val="3D9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A63B7F"/>
    <w:multiLevelType w:val="hybridMultilevel"/>
    <w:tmpl w:val="DF647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BF6406"/>
    <w:multiLevelType w:val="hybridMultilevel"/>
    <w:tmpl w:val="EAD2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473E26"/>
    <w:multiLevelType w:val="multilevel"/>
    <w:tmpl w:val="D4E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687124"/>
    <w:multiLevelType w:val="hybridMultilevel"/>
    <w:tmpl w:val="8E7C9DC4"/>
    <w:lvl w:ilvl="0" w:tplc="0409000F">
      <w:start w:val="1"/>
      <w:numFmt w:val="decimal"/>
      <w:lvlText w:val="%1."/>
      <w:lvlJc w:val="left"/>
      <w:pPr>
        <w:ind w:left="720" w:hanging="360"/>
      </w:pPr>
      <w:rPr>
        <w:rFonts w:hint="default"/>
      </w:rPr>
    </w:lvl>
    <w:lvl w:ilvl="1" w:tplc="6916DE10">
      <w:start w:val="2"/>
      <w:numFmt w:val="bullet"/>
      <w:lvlText w:val=""/>
      <w:lvlJc w:val="left"/>
      <w:pPr>
        <w:ind w:left="360" w:hanging="360"/>
      </w:pPr>
      <w:rPr>
        <w:rFonts w:ascii="Symbol" w:eastAsiaTheme="minorHAnsi" w:hAnsi="Symbol" w:cstheme="minorBidi" w:hint="default"/>
        <w:strike w:val="0"/>
        <w:dstrike w:val="0"/>
        <w:color w:val="1F4E79" w:themeColor="accent5" w:themeShade="8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8B3ED3"/>
    <w:multiLevelType w:val="hybridMultilevel"/>
    <w:tmpl w:val="CDCE01F4"/>
    <w:lvl w:ilvl="0" w:tplc="04090013">
      <w:start w:val="1"/>
      <w:numFmt w:val="upperRoman"/>
      <w:lvlText w:val="%1."/>
      <w:lvlJc w:val="righ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B46B8A"/>
    <w:multiLevelType w:val="hybridMultilevel"/>
    <w:tmpl w:val="A180443A"/>
    <w:lvl w:ilvl="0" w:tplc="6916DE10">
      <w:start w:val="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7D6690"/>
    <w:multiLevelType w:val="hybridMultilevel"/>
    <w:tmpl w:val="4998CB98"/>
    <w:lvl w:ilvl="0" w:tplc="04090003">
      <w:start w:val="1"/>
      <w:numFmt w:val="bullet"/>
      <w:lvlText w:val="o"/>
      <w:lvlJc w:val="left"/>
      <w:pPr>
        <w:ind w:left="1485" w:hanging="360"/>
      </w:pPr>
      <w:rPr>
        <w:rFonts w:ascii="Courier New" w:hAnsi="Courier New" w:cs="Courier New"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69" w15:restartNumberingAfterBreak="0">
    <w:nsid w:val="7BFE05B5"/>
    <w:multiLevelType w:val="multilevel"/>
    <w:tmpl w:val="1BB8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992E41"/>
    <w:multiLevelType w:val="hybridMultilevel"/>
    <w:tmpl w:val="92322050"/>
    <w:lvl w:ilvl="0" w:tplc="D58E65E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D2405B"/>
    <w:multiLevelType w:val="multilevel"/>
    <w:tmpl w:val="3E9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08530">
    <w:abstractNumId w:val="8"/>
  </w:num>
  <w:num w:numId="2" w16cid:durableId="552890074">
    <w:abstractNumId w:val="65"/>
  </w:num>
  <w:num w:numId="3" w16cid:durableId="597716647">
    <w:abstractNumId w:val="28"/>
  </w:num>
  <w:num w:numId="4" w16cid:durableId="82531155">
    <w:abstractNumId w:val="50"/>
  </w:num>
  <w:num w:numId="5" w16cid:durableId="1500582512">
    <w:abstractNumId w:val="34"/>
  </w:num>
  <w:num w:numId="6" w16cid:durableId="925112314">
    <w:abstractNumId w:val="16"/>
  </w:num>
  <w:num w:numId="7" w16cid:durableId="2049605206">
    <w:abstractNumId w:val="66"/>
  </w:num>
  <w:num w:numId="8" w16cid:durableId="1537620201">
    <w:abstractNumId w:val="14"/>
  </w:num>
  <w:num w:numId="9" w16cid:durableId="1218976074">
    <w:abstractNumId w:val="12"/>
  </w:num>
  <w:num w:numId="10" w16cid:durableId="1602178518">
    <w:abstractNumId w:val="25"/>
  </w:num>
  <w:num w:numId="11" w16cid:durableId="373627886">
    <w:abstractNumId w:val="5"/>
  </w:num>
  <w:num w:numId="12" w16cid:durableId="211579626">
    <w:abstractNumId w:val="20"/>
  </w:num>
  <w:num w:numId="13" w16cid:durableId="1190142277">
    <w:abstractNumId w:val="21"/>
  </w:num>
  <w:num w:numId="14" w16cid:durableId="1288852893">
    <w:abstractNumId w:val="24"/>
  </w:num>
  <w:num w:numId="15" w16cid:durableId="66540410">
    <w:abstractNumId w:val="67"/>
  </w:num>
  <w:num w:numId="16" w16cid:durableId="81877427">
    <w:abstractNumId w:val="53"/>
  </w:num>
  <w:num w:numId="17" w16cid:durableId="1072655648">
    <w:abstractNumId w:val="54"/>
  </w:num>
  <w:num w:numId="18" w16cid:durableId="438064543">
    <w:abstractNumId w:val="42"/>
  </w:num>
  <w:num w:numId="19" w16cid:durableId="1471047783">
    <w:abstractNumId w:val="10"/>
  </w:num>
  <w:num w:numId="20" w16cid:durableId="1829519347">
    <w:abstractNumId w:val="49"/>
  </w:num>
  <w:num w:numId="21" w16cid:durableId="111636587">
    <w:abstractNumId w:val="58"/>
  </w:num>
  <w:num w:numId="22" w16cid:durableId="871922653">
    <w:abstractNumId w:val="15"/>
  </w:num>
  <w:num w:numId="23" w16cid:durableId="797842886">
    <w:abstractNumId w:val="27"/>
  </w:num>
  <w:num w:numId="24" w16cid:durableId="115606622">
    <w:abstractNumId w:val="39"/>
  </w:num>
  <w:num w:numId="25" w16cid:durableId="143091067">
    <w:abstractNumId w:val="2"/>
  </w:num>
  <w:num w:numId="26" w16cid:durableId="446432673">
    <w:abstractNumId w:val="33"/>
  </w:num>
  <w:num w:numId="27" w16cid:durableId="1063214960">
    <w:abstractNumId w:val="30"/>
  </w:num>
  <w:num w:numId="28" w16cid:durableId="732511281">
    <w:abstractNumId w:val="23"/>
  </w:num>
  <w:num w:numId="29" w16cid:durableId="153962126">
    <w:abstractNumId w:val="63"/>
  </w:num>
  <w:num w:numId="30" w16cid:durableId="1739938397">
    <w:abstractNumId w:val="62"/>
  </w:num>
  <w:num w:numId="31" w16cid:durableId="1142650664">
    <w:abstractNumId w:val="37"/>
  </w:num>
  <w:num w:numId="32" w16cid:durableId="829949483">
    <w:abstractNumId w:val="0"/>
  </w:num>
  <w:num w:numId="33" w16cid:durableId="116261516">
    <w:abstractNumId w:val="36"/>
  </w:num>
  <w:num w:numId="34" w16cid:durableId="487328633">
    <w:abstractNumId w:val="38"/>
  </w:num>
  <w:num w:numId="35" w16cid:durableId="910115259">
    <w:abstractNumId w:val="60"/>
  </w:num>
  <w:num w:numId="36" w16cid:durableId="199171495">
    <w:abstractNumId w:val="59"/>
  </w:num>
  <w:num w:numId="37" w16cid:durableId="1418940736">
    <w:abstractNumId w:val="57"/>
  </w:num>
  <w:num w:numId="38" w16cid:durableId="1298530521">
    <w:abstractNumId w:val="43"/>
  </w:num>
  <w:num w:numId="39" w16cid:durableId="160463493">
    <w:abstractNumId w:val="35"/>
  </w:num>
  <w:num w:numId="40" w16cid:durableId="939069231">
    <w:abstractNumId w:val="9"/>
  </w:num>
  <w:num w:numId="41" w16cid:durableId="1521509653">
    <w:abstractNumId w:val="32"/>
  </w:num>
  <w:num w:numId="42" w16cid:durableId="1933707625">
    <w:abstractNumId w:val="13"/>
  </w:num>
  <w:num w:numId="43" w16cid:durableId="840463405">
    <w:abstractNumId w:val="45"/>
  </w:num>
  <w:num w:numId="44" w16cid:durableId="1943687791">
    <w:abstractNumId w:val="26"/>
  </w:num>
  <w:num w:numId="45" w16cid:durableId="1828399424">
    <w:abstractNumId w:val="48"/>
  </w:num>
  <w:num w:numId="46" w16cid:durableId="804739591">
    <w:abstractNumId w:val="52"/>
  </w:num>
  <w:num w:numId="47" w16cid:durableId="1894122097">
    <w:abstractNumId w:val="7"/>
  </w:num>
  <w:num w:numId="48" w16cid:durableId="2000957923">
    <w:abstractNumId w:val="55"/>
  </w:num>
  <w:num w:numId="49" w16cid:durableId="936256396">
    <w:abstractNumId w:val="1"/>
  </w:num>
  <w:num w:numId="50" w16cid:durableId="1010987599">
    <w:abstractNumId w:val="71"/>
  </w:num>
  <w:num w:numId="51" w16cid:durableId="1169519486">
    <w:abstractNumId w:val="19"/>
  </w:num>
  <w:num w:numId="52" w16cid:durableId="1384670174">
    <w:abstractNumId w:val="4"/>
  </w:num>
  <w:num w:numId="53" w16cid:durableId="1360163554">
    <w:abstractNumId w:val="11"/>
  </w:num>
  <w:num w:numId="54" w16cid:durableId="1332634281">
    <w:abstractNumId w:val="3"/>
  </w:num>
  <w:num w:numId="55" w16cid:durableId="131139746">
    <w:abstractNumId w:val="31"/>
  </w:num>
  <w:num w:numId="56" w16cid:durableId="426313194">
    <w:abstractNumId w:val="61"/>
  </w:num>
  <w:num w:numId="57" w16cid:durableId="413478348">
    <w:abstractNumId w:val="22"/>
  </w:num>
  <w:num w:numId="58" w16cid:durableId="1131823495">
    <w:abstractNumId w:val="40"/>
  </w:num>
  <w:num w:numId="59" w16cid:durableId="1565994686">
    <w:abstractNumId w:val="29"/>
  </w:num>
  <w:num w:numId="60" w16cid:durableId="1627783288">
    <w:abstractNumId w:val="64"/>
  </w:num>
  <w:num w:numId="61" w16cid:durableId="203448761">
    <w:abstractNumId w:val="17"/>
  </w:num>
  <w:num w:numId="62" w16cid:durableId="291983122">
    <w:abstractNumId w:val="44"/>
  </w:num>
  <w:num w:numId="63" w16cid:durableId="501749556">
    <w:abstractNumId w:val="41"/>
  </w:num>
  <w:num w:numId="64" w16cid:durableId="859246969">
    <w:abstractNumId w:val="56"/>
  </w:num>
  <w:num w:numId="65" w16cid:durableId="960497230">
    <w:abstractNumId w:val="69"/>
  </w:num>
  <w:num w:numId="66" w16cid:durableId="185562221">
    <w:abstractNumId w:val="46"/>
  </w:num>
  <w:num w:numId="67" w16cid:durableId="936251208">
    <w:abstractNumId w:val="47"/>
  </w:num>
  <w:num w:numId="68" w16cid:durableId="215700179">
    <w:abstractNumId w:val="68"/>
  </w:num>
  <w:num w:numId="69" w16cid:durableId="2139956462">
    <w:abstractNumId w:val="70"/>
  </w:num>
  <w:num w:numId="70" w16cid:durableId="565648834">
    <w:abstractNumId w:val="51"/>
  </w:num>
  <w:num w:numId="71" w16cid:durableId="21631752">
    <w:abstractNumId w:val="18"/>
  </w:num>
  <w:num w:numId="72" w16cid:durableId="1203712139">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FA"/>
    <w:rsid w:val="0001621B"/>
    <w:rsid w:val="00017053"/>
    <w:rsid w:val="00021AF0"/>
    <w:rsid w:val="0003054F"/>
    <w:rsid w:val="000358F2"/>
    <w:rsid w:val="00036327"/>
    <w:rsid w:val="00041C56"/>
    <w:rsid w:val="00047568"/>
    <w:rsid w:val="0005189A"/>
    <w:rsid w:val="00057391"/>
    <w:rsid w:val="00057F15"/>
    <w:rsid w:val="00060DC5"/>
    <w:rsid w:val="00071207"/>
    <w:rsid w:val="00082D96"/>
    <w:rsid w:val="0008460D"/>
    <w:rsid w:val="00086B33"/>
    <w:rsid w:val="000A2833"/>
    <w:rsid w:val="000A2975"/>
    <w:rsid w:val="000A7262"/>
    <w:rsid w:val="000C18BD"/>
    <w:rsid w:val="000C26FE"/>
    <w:rsid w:val="000C3A95"/>
    <w:rsid w:val="000F4B89"/>
    <w:rsid w:val="0010228D"/>
    <w:rsid w:val="00102F16"/>
    <w:rsid w:val="0010319D"/>
    <w:rsid w:val="00106FAE"/>
    <w:rsid w:val="0011152F"/>
    <w:rsid w:val="00122BDC"/>
    <w:rsid w:val="00130C90"/>
    <w:rsid w:val="0013185A"/>
    <w:rsid w:val="00157D28"/>
    <w:rsid w:val="0016184F"/>
    <w:rsid w:val="00163B33"/>
    <w:rsid w:val="00163BE0"/>
    <w:rsid w:val="00164C74"/>
    <w:rsid w:val="00174F6E"/>
    <w:rsid w:val="00183266"/>
    <w:rsid w:val="001A7440"/>
    <w:rsid w:val="001B435F"/>
    <w:rsid w:val="001B5A5F"/>
    <w:rsid w:val="001B67A5"/>
    <w:rsid w:val="001C2CA1"/>
    <w:rsid w:val="001C5346"/>
    <w:rsid w:val="001C76CD"/>
    <w:rsid w:val="001D093D"/>
    <w:rsid w:val="001D4DC4"/>
    <w:rsid w:val="001D57EC"/>
    <w:rsid w:val="001E24A9"/>
    <w:rsid w:val="001E6E16"/>
    <w:rsid w:val="001F4A37"/>
    <w:rsid w:val="00201565"/>
    <w:rsid w:val="00204370"/>
    <w:rsid w:val="00205F4A"/>
    <w:rsid w:val="002226CB"/>
    <w:rsid w:val="00223ACC"/>
    <w:rsid w:val="00227894"/>
    <w:rsid w:val="00230F92"/>
    <w:rsid w:val="00245966"/>
    <w:rsid w:val="00247322"/>
    <w:rsid w:val="002578E7"/>
    <w:rsid w:val="00263784"/>
    <w:rsid w:val="002826D1"/>
    <w:rsid w:val="00297E79"/>
    <w:rsid w:val="002A45EA"/>
    <w:rsid w:val="002B189F"/>
    <w:rsid w:val="002B64BF"/>
    <w:rsid w:val="002D1B18"/>
    <w:rsid w:val="002D7902"/>
    <w:rsid w:val="002E0E6A"/>
    <w:rsid w:val="002E31A6"/>
    <w:rsid w:val="002E32CD"/>
    <w:rsid w:val="002F66B9"/>
    <w:rsid w:val="00300AF1"/>
    <w:rsid w:val="003013C6"/>
    <w:rsid w:val="00316C9A"/>
    <w:rsid w:val="00323FBF"/>
    <w:rsid w:val="003248F7"/>
    <w:rsid w:val="00336B8A"/>
    <w:rsid w:val="00337910"/>
    <w:rsid w:val="00344ACD"/>
    <w:rsid w:val="003472B0"/>
    <w:rsid w:val="00354FE6"/>
    <w:rsid w:val="003756C1"/>
    <w:rsid w:val="00376212"/>
    <w:rsid w:val="003824C0"/>
    <w:rsid w:val="003943A9"/>
    <w:rsid w:val="003E0B7C"/>
    <w:rsid w:val="003E6251"/>
    <w:rsid w:val="00412B4A"/>
    <w:rsid w:val="00424657"/>
    <w:rsid w:val="004273F2"/>
    <w:rsid w:val="00455346"/>
    <w:rsid w:val="00456797"/>
    <w:rsid w:val="00457DF1"/>
    <w:rsid w:val="00490AC6"/>
    <w:rsid w:val="004A2C93"/>
    <w:rsid w:val="004C67C0"/>
    <w:rsid w:val="004F059A"/>
    <w:rsid w:val="00500E5A"/>
    <w:rsid w:val="00510657"/>
    <w:rsid w:val="00515892"/>
    <w:rsid w:val="005406EB"/>
    <w:rsid w:val="00543FCE"/>
    <w:rsid w:val="00554948"/>
    <w:rsid w:val="0055532B"/>
    <w:rsid w:val="00555BE3"/>
    <w:rsid w:val="0056018F"/>
    <w:rsid w:val="0056079D"/>
    <w:rsid w:val="00576E91"/>
    <w:rsid w:val="00582736"/>
    <w:rsid w:val="0058443E"/>
    <w:rsid w:val="005A3F00"/>
    <w:rsid w:val="005A6DB1"/>
    <w:rsid w:val="005B31AF"/>
    <w:rsid w:val="005B5328"/>
    <w:rsid w:val="005C3FC9"/>
    <w:rsid w:val="005D1D58"/>
    <w:rsid w:val="005D779A"/>
    <w:rsid w:val="005E1451"/>
    <w:rsid w:val="005E691E"/>
    <w:rsid w:val="005F4B54"/>
    <w:rsid w:val="005F4F21"/>
    <w:rsid w:val="00617397"/>
    <w:rsid w:val="0062157B"/>
    <w:rsid w:val="00654ABA"/>
    <w:rsid w:val="00680709"/>
    <w:rsid w:val="00680B9B"/>
    <w:rsid w:val="00687D8C"/>
    <w:rsid w:val="00695CCA"/>
    <w:rsid w:val="00696CC1"/>
    <w:rsid w:val="006A0486"/>
    <w:rsid w:val="006A1B10"/>
    <w:rsid w:val="006B273D"/>
    <w:rsid w:val="006B6141"/>
    <w:rsid w:val="006C289F"/>
    <w:rsid w:val="006C5360"/>
    <w:rsid w:val="006C7F5F"/>
    <w:rsid w:val="006D6CB6"/>
    <w:rsid w:val="006E6062"/>
    <w:rsid w:val="006E6681"/>
    <w:rsid w:val="00726F66"/>
    <w:rsid w:val="00732C7F"/>
    <w:rsid w:val="00735D74"/>
    <w:rsid w:val="00746696"/>
    <w:rsid w:val="00750BCE"/>
    <w:rsid w:val="0077344B"/>
    <w:rsid w:val="00773C26"/>
    <w:rsid w:val="00783C94"/>
    <w:rsid w:val="00783FEF"/>
    <w:rsid w:val="00786E15"/>
    <w:rsid w:val="00791233"/>
    <w:rsid w:val="007A4A70"/>
    <w:rsid w:val="007B41DF"/>
    <w:rsid w:val="007C015A"/>
    <w:rsid w:val="007C0B19"/>
    <w:rsid w:val="007C1574"/>
    <w:rsid w:val="007D41D0"/>
    <w:rsid w:val="007D70FC"/>
    <w:rsid w:val="007F6550"/>
    <w:rsid w:val="007F7659"/>
    <w:rsid w:val="007F77DB"/>
    <w:rsid w:val="00811DDC"/>
    <w:rsid w:val="008124EA"/>
    <w:rsid w:val="00834818"/>
    <w:rsid w:val="008401F8"/>
    <w:rsid w:val="00846C16"/>
    <w:rsid w:val="00852D68"/>
    <w:rsid w:val="008665D4"/>
    <w:rsid w:val="0087184C"/>
    <w:rsid w:val="00871E54"/>
    <w:rsid w:val="008749F3"/>
    <w:rsid w:val="00883367"/>
    <w:rsid w:val="00883B52"/>
    <w:rsid w:val="0089709F"/>
    <w:rsid w:val="008B3057"/>
    <w:rsid w:val="008B3A4E"/>
    <w:rsid w:val="008B4FE8"/>
    <w:rsid w:val="008D05FD"/>
    <w:rsid w:val="008D6D40"/>
    <w:rsid w:val="00901AAB"/>
    <w:rsid w:val="00911AB1"/>
    <w:rsid w:val="009151B2"/>
    <w:rsid w:val="0092151C"/>
    <w:rsid w:val="0092278B"/>
    <w:rsid w:val="009258F4"/>
    <w:rsid w:val="00927367"/>
    <w:rsid w:val="00932CD7"/>
    <w:rsid w:val="00933894"/>
    <w:rsid w:val="00945F13"/>
    <w:rsid w:val="0095188E"/>
    <w:rsid w:val="0097227B"/>
    <w:rsid w:val="009802F0"/>
    <w:rsid w:val="00990516"/>
    <w:rsid w:val="00994903"/>
    <w:rsid w:val="009A0F30"/>
    <w:rsid w:val="009A10C2"/>
    <w:rsid w:val="009A3E4F"/>
    <w:rsid w:val="009A41BD"/>
    <w:rsid w:val="009A4B61"/>
    <w:rsid w:val="009A6525"/>
    <w:rsid w:val="009D1BA1"/>
    <w:rsid w:val="009D48E6"/>
    <w:rsid w:val="009D4984"/>
    <w:rsid w:val="009E4FE6"/>
    <w:rsid w:val="009F14DD"/>
    <w:rsid w:val="00A00D8D"/>
    <w:rsid w:val="00A02C5E"/>
    <w:rsid w:val="00A100ED"/>
    <w:rsid w:val="00A257B0"/>
    <w:rsid w:val="00A25D34"/>
    <w:rsid w:val="00A32173"/>
    <w:rsid w:val="00A34219"/>
    <w:rsid w:val="00A41C0F"/>
    <w:rsid w:val="00A53832"/>
    <w:rsid w:val="00A564F7"/>
    <w:rsid w:val="00A62F20"/>
    <w:rsid w:val="00A62F21"/>
    <w:rsid w:val="00A673FC"/>
    <w:rsid w:val="00A82D23"/>
    <w:rsid w:val="00A86193"/>
    <w:rsid w:val="00A923D7"/>
    <w:rsid w:val="00A92759"/>
    <w:rsid w:val="00A96B31"/>
    <w:rsid w:val="00AB27F3"/>
    <w:rsid w:val="00AC40DC"/>
    <w:rsid w:val="00AC6024"/>
    <w:rsid w:val="00AE44D4"/>
    <w:rsid w:val="00AF032C"/>
    <w:rsid w:val="00B07FA5"/>
    <w:rsid w:val="00B2744B"/>
    <w:rsid w:val="00B37E73"/>
    <w:rsid w:val="00B40758"/>
    <w:rsid w:val="00B41620"/>
    <w:rsid w:val="00B42B7B"/>
    <w:rsid w:val="00B45E4A"/>
    <w:rsid w:val="00B57E11"/>
    <w:rsid w:val="00B613C2"/>
    <w:rsid w:val="00B70922"/>
    <w:rsid w:val="00B84945"/>
    <w:rsid w:val="00B93550"/>
    <w:rsid w:val="00B93698"/>
    <w:rsid w:val="00B942F7"/>
    <w:rsid w:val="00BB154D"/>
    <w:rsid w:val="00BB65BD"/>
    <w:rsid w:val="00BB6D20"/>
    <w:rsid w:val="00BC29D6"/>
    <w:rsid w:val="00BC4A8E"/>
    <w:rsid w:val="00BE3B38"/>
    <w:rsid w:val="00C2547B"/>
    <w:rsid w:val="00C46B23"/>
    <w:rsid w:val="00C47457"/>
    <w:rsid w:val="00C51117"/>
    <w:rsid w:val="00C52660"/>
    <w:rsid w:val="00C8636E"/>
    <w:rsid w:val="00C92659"/>
    <w:rsid w:val="00CB061A"/>
    <w:rsid w:val="00CC331B"/>
    <w:rsid w:val="00CC4662"/>
    <w:rsid w:val="00CD0032"/>
    <w:rsid w:val="00CD03B6"/>
    <w:rsid w:val="00CD0626"/>
    <w:rsid w:val="00CE0BAB"/>
    <w:rsid w:val="00CE0EE5"/>
    <w:rsid w:val="00CE16E3"/>
    <w:rsid w:val="00CF59C4"/>
    <w:rsid w:val="00D12DE8"/>
    <w:rsid w:val="00D22952"/>
    <w:rsid w:val="00D24A96"/>
    <w:rsid w:val="00D4392B"/>
    <w:rsid w:val="00D55B70"/>
    <w:rsid w:val="00D67F6D"/>
    <w:rsid w:val="00D72666"/>
    <w:rsid w:val="00D839C0"/>
    <w:rsid w:val="00D91F3B"/>
    <w:rsid w:val="00DB3809"/>
    <w:rsid w:val="00DC4FEF"/>
    <w:rsid w:val="00DC6548"/>
    <w:rsid w:val="00DC6D52"/>
    <w:rsid w:val="00E01604"/>
    <w:rsid w:val="00E23D30"/>
    <w:rsid w:val="00E43442"/>
    <w:rsid w:val="00E436CD"/>
    <w:rsid w:val="00E51246"/>
    <w:rsid w:val="00E61DB1"/>
    <w:rsid w:val="00E6732C"/>
    <w:rsid w:val="00E7791A"/>
    <w:rsid w:val="00E82549"/>
    <w:rsid w:val="00E83731"/>
    <w:rsid w:val="00E96FA1"/>
    <w:rsid w:val="00E9752F"/>
    <w:rsid w:val="00EA180E"/>
    <w:rsid w:val="00EA2F1B"/>
    <w:rsid w:val="00EA36A1"/>
    <w:rsid w:val="00EB1701"/>
    <w:rsid w:val="00ED3862"/>
    <w:rsid w:val="00EE2B5F"/>
    <w:rsid w:val="00EF2DFE"/>
    <w:rsid w:val="00EF6567"/>
    <w:rsid w:val="00F003FA"/>
    <w:rsid w:val="00F209BC"/>
    <w:rsid w:val="00F24240"/>
    <w:rsid w:val="00F33789"/>
    <w:rsid w:val="00F34C1D"/>
    <w:rsid w:val="00F45662"/>
    <w:rsid w:val="00F47F62"/>
    <w:rsid w:val="00F57074"/>
    <w:rsid w:val="00F63377"/>
    <w:rsid w:val="00F7136C"/>
    <w:rsid w:val="00F91D4A"/>
    <w:rsid w:val="00F9381E"/>
    <w:rsid w:val="00F96D01"/>
    <w:rsid w:val="00FB45C6"/>
    <w:rsid w:val="00FB797E"/>
    <w:rsid w:val="00FC16E5"/>
    <w:rsid w:val="00FD721F"/>
    <w:rsid w:val="00FD7A3A"/>
    <w:rsid w:val="00FE1521"/>
    <w:rsid w:val="00FE243A"/>
    <w:rsid w:val="00FE42B3"/>
    <w:rsid w:val="00FF58B5"/>
    <w:rsid w:val="20247910"/>
    <w:rsid w:val="2B40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3339AB8"/>
  <w15:chartTrackingRefBased/>
  <w15:docId w15:val="{C747DF7E-9738-4112-9D8B-41BDA4C4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D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6D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6D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FA"/>
    <w:pPr>
      <w:ind w:left="720"/>
      <w:contextualSpacing/>
    </w:pPr>
  </w:style>
  <w:style w:type="table" w:styleId="LightShading-Accent1">
    <w:name w:val="Light Shading Accent 1"/>
    <w:basedOn w:val="TableNormal"/>
    <w:uiPriority w:val="60"/>
    <w:rsid w:val="005406E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9D4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984"/>
    <w:rPr>
      <w:color w:val="0563C1" w:themeColor="hyperlink"/>
      <w:u w:val="single"/>
    </w:rPr>
  </w:style>
  <w:style w:type="character" w:styleId="UnresolvedMention">
    <w:name w:val="Unresolved Mention"/>
    <w:basedOn w:val="DefaultParagraphFont"/>
    <w:uiPriority w:val="99"/>
    <w:semiHidden/>
    <w:unhideWhenUsed/>
    <w:rsid w:val="009D4984"/>
    <w:rPr>
      <w:color w:val="808080"/>
      <w:shd w:val="clear" w:color="auto" w:fill="E6E6E6"/>
    </w:rPr>
  </w:style>
  <w:style w:type="table" w:styleId="LightGrid">
    <w:name w:val="Light Grid"/>
    <w:basedOn w:val="TableNormal"/>
    <w:uiPriority w:val="62"/>
    <w:rsid w:val="009D4984"/>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A673FC"/>
    <w:pPr>
      <w:spacing w:after="0" w:line="240" w:lineRule="auto"/>
    </w:pPr>
    <w:rPr>
      <w:rFonts w:eastAsiaTheme="minorEastAsia"/>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04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568"/>
  </w:style>
  <w:style w:type="paragraph" w:styleId="Footer">
    <w:name w:val="footer"/>
    <w:basedOn w:val="Normal"/>
    <w:link w:val="FooterChar"/>
    <w:uiPriority w:val="99"/>
    <w:unhideWhenUsed/>
    <w:rsid w:val="0004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568"/>
  </w:style>
  <w:style w:type="table" w:styleId="TableGridLight">
    <w:name w:val="Grid Table Light"/>
    <w:basedOn w:val="TableNormal"/>
    <w:uiPriority w:val="40"/>
    <w:rsid w:val="00FB4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555B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6Colorful-Accent5">
    <w:name w:val="List Table 6 Colorful Accent 5"/>
    <w:basedOn w:val="TableNormal"/>
    <w:uiPriority w:val="51"/>
    <w:rsid w:val="0088336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AE44D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
    <w:name w:val="List Table 6 Colorful"/>
    <w:basedOn w:val="TableNormal"/>
    <w:uiPriority w:val="51"/>
    <w:rsid w:val="00AE44D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AE44D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BB6D2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BalloonText">
    <w:name w:val="Balloon Text"/>
    <w:basedOn w:val="Normal"/>
    <w:link w:val="BalloonTextChar"/>
    <w:uiPriority w:val="99"/>
    <w:semiHidden/>
    <w:unhideWhenUsed/>
    <w:rsid w:val="00BB1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54D"/>
    <w:rPr>
      <w:rFonts w:ascii="Segoe UI" w:hAnsi="Segoe UI" w:cs="Segoe UI"/>
      <w:sz w:val="18"/>
      <w:szCs w:val="18"/>
    </w:rPr>
  </w:style>
  <w:style w:type="table" w:styleId="GridTable1Light-Accent5">
    <w:name w:val="Grid Table 1 Light Accent 5"/>
    <w:basedOn w:val="TableNormal"/>
    <w:uiPriority w:val="46"/>
    <w:rsid w:val="001318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92659"/>
    <w:rPr>
      <w:color w:val="954F72" w:themeColor="followedHyperlink"/>
      <w:u w:val="single"/>
    </w:rPr>
  </w:style>
  <w:style w:type="paragraph" w:customStyle="1" w:styleId="ShippingManualStyle1">
    <w:name w:val="ShippingManualStyle1"/>
    <w:basedOn w:val="Heading1"/>
    <w:link w:val="ShippingManualStyle1Char"/>
    <w:qFormat/>
    <w:rsid w:val="00DC6D52"/>
    <w:rPr>
      <w:rFonts w:cs="Arial"/>
      <w:b/>
      <w:smallCaps/>
      <w:color w:val="1F4E79" w:themeColor="accent5" w:themeShade="80"/>
      <w:spacing w:val="10"/>
      <w:sz w:val="44"/>
    </w:rPr>
  </w:style>
  <w:style w:type="character" w:customStyle="1" w:styleId="ShippingManualStyle1Char">
    <w:name w:val="ShippingManualStyle1 Char"/>
    <w:basedOn w:val="DefaultParagraphFont"/>
    <w:link w:val="ShippingManualStyle1"/>
    <w:rsid w:val="00DC6D52"/>
    <w:rPr>
      <w:rFonts w:asciiTheme="majorHAnsi" w:eastAsiaTheme="majorEastAsia" w:hAnsiTheme="majorHAnsi" w:cs="Arial"/>
      <w:b/>
      <w:smallCaps/>
      <w:color w:val="1F4E79" w:themeColor="accent5" w:themeShade="80"/>
      <w:spacing w:val="10"/>
      <w:sz w:val="44"/>
      <w:szCs w:val="32"/>
    </w:rPr>
  </w:style>
  <w:style w:type="character" w:customStyle="1" w:styleId="Heading1Char">
    <w:name w:val="Heading 1 Char"/>
    <w:basedOn w:val="DefaultParagraphFont"/>
    <w:link w:val="Heading1"/>
    <w:uiPriority w:val="9"/>
    <w:rsid w:val="00DC6D52"/>
    <w:rPr>
      <w:rFonts w:asciiTheme="majorHAnsi" w:eastAsiaTheme="majorEastAsia" w:hAnsiTheme="majorHAnsi" w:cstheme="majorBidi"/>
      <w:color w:val="2F5496" w:themeColor="accent1" w:themeShade="BF"/>
      <w:sz w:val="32"/>
      <w:szCs w:val="32"/>
    </w:rPr>
  </w:style>
  <w:style w:type="paragraph" w:customStyle="1" w:styleId="ShippingManualStyle2">
    <w:name w:val="ShippingManualStyle2"/>
    <w:basedOn w:val="Heading2"/>
    <w:link w:val="ShippingManualStyle2Char"/>
    <w:qFormat/>
    <w:rsid w:val="00DC6D52"/>
    <w:rPr>
      <w:b/>
      <w:smallCaps/>
      <w:color w:val="1F4E79" w:themeColor="accent5" w:themeShade="80"/>
      <w:spacing w:val="10"/>
      <w:sz w:val="32"/>
    </w:rPr>
  </w:style>
  <w:style w:type="character" w:customStyle="1" w:styleId="Heading2Char">
    <w:name w:val="Heading 2 Char"/>
    <w:basedOn w:val="DefaultParagraphFont"/>
    <w:link w:val="Heading2"/>
    <w:uiPriority w:val="9"/>
    <w:semiHidden/>
    <w:rsid w:val="00DC6D52"/>
    <w:rPr>
      <w:rFonts w:asciiTheme="majorHAnsi" w:eastAsiaTheme="majorEastAsia" w:hAnsiTheme="majorHAnsi" w:cstheme="majorBidi"/>
      <w:color w:val="2F5496" w:themeColor="accent1" w:themeShade="BF"/>
      <w:sz w:val="26"/>
      <w:szCs w:val="26"/>
    </w:rPr>
  </w:style>
  <w:style w:type="character" w:customStyle="1" w:styleId="ShippingManualStyle2Char">
    <w:name w:val="ShippingManualStyle2 Char"/>
    <w:basedOn w:val="Heading2Char"/>
    <w:link w:val="ShippingManualStyle2"/>
    <w:rsid w:val="00DC6D52"/>
    <w:rPr>
      <w:rFonts w:asciiTheme="majorHAnsi" w:eastAsiaTheme="majorEastAsia" w:hAnsiTheme="majorHAnsi" w:cstheme="majorBidi"/>
      <w:b/>
      <w:smallCaps/>
      <w:color w:val="1F4E79" w:themeColor="accent5" w:themeShade="80"/>
      <w:spacing w:val="10"/>
      <w:sz w:val="32"/>
      <w:szCs w:val="26"/>
    </w:rPr>
  </w:style>
  <w:style w:type="paragraph" w:customStyle="1" w:styleId="ShippingManualStyle3">
    <w:name w:val="ShippingManualStyle3"/>
    <w:basedOn w:val="Heading3"/>
    <w:link w:val="ShippingManualStyle3Char"/>
    <w:qFormat/>
    <w:rsid w:val="00DC6D52"/>
    <w:rPr>
      <w:b/>
      <w:smallCaps/>
      <w:color w:val="1F4E79" w:themeColor="accent5" w:themeShade="80"/>
      <w:spacing w:val="10"/>
      <w:sz w:val="28"/>
    </w:rPr>
  </w:style>
  <w:style w:type="character" w:customStyle="1" w:styleId="Heading3Char">
    <w:name w:val="Heading 3 Char"/>
    <w:basedOn w:val="DefaultParagraphFont"/>
    <w:link w:val="Heading3"/>
    <w:uiPriority w:val="9"/>
    <w:semiHidden/>
    <w:rsid w:val="00DC6D52"/>
    <w:rPr>
      <w:rFonts w:asciiTheme="majorHAnsi" w:eastAsiaTheme="majorEastAsia" w:hAnsiTheme="majorHAnsi" w:cstheme="majorBidi"/>
      <w:color w:val="1F3763" w:themeColor="accent1" w:themeShade="7F"/>
      <w:sz w:val="24"/>
      <w:szCs w:val="24"/>
    </w:rPr>
  </w:style>
  <w:style w:type="character" w:customStyle="1" w:styleId="ShippingManualStyle3Char">
    <w:name w:val="ShippingManualStyle3 Char"/>
    <w:basedOn w:val="Heading3Char"/>
    <w:link w:val="ShippingManualStyle3"/>
    <w:rsid w:val="00DC6D52"/>
    <w:rPr>
      <w:rFonts w:asciiTheme="majorHAnsi" w:eastAsiaTheme="majorEastAsia" w:hAnsiTheme="majorHAnsi" w:cstheme="majorBidi"/>
      <w:b/>
      <w:smallCaps/>
      <w:color w:val="1F4E79" w:themeColor="accent5" w:themeShade="80"/>
      <w:spacing w:val="10"/>
      <w:sz w:val="28"/>
      <w:szCs w:val="24"/>
    </w:rPr>
  </w:style>
  <w:style w:type="character" w:styleId="CommentReference">
    <w:name w:val="annotation reference"/>
    <w:basedOn w:val="DefaultParagraphFont"/>
    <w:uiPriority w:val="99"/>
    <w:semiHidden/>
    <w:unhideWhenUsed/>
    <w:rsid w:val="00E43442"/>
    <w:rPr>
      <w:sz w:val="16"/>
      <w:szCs w:val="16"/>
    </w:rPr>
  </w:style>
  <w:style w:type="paragraph" w:styleId="CommentText">
    <w:name w:val="annotation text"/>
    <w:basedOn w:val="Normal"/>
    <w:link w:val="CommentTextChar"/>
    <w:uiPriority w:val="99"/>
    <w:unhideWhenUsed/>
    <w:rsid w:val="00E43442"/>
    <w:pPr>
      <w:spacing w:line="240" w:lineRule="auto"/>
    </w:pPr>
    <w:rPr>
      <w:sz w:val="20"/>
      <w:szCs w:val="20"/>
    </w:rPr>
  </w:style>
  <w:style w:type="character" w:customStyle="1" w:styleId="CommentTextChar">
    <w:name w:val="Comment Text Char"/>
    <w:basedOn w:val="DefaultParagraphFont"/>
    <w:link w:val="CommentText"/>
    <w:uiPriority w:val="99"/>
    <w:rsid w:val="00E43442"/>
    <w:rPr>
      <w:sz w:val="20"/>
      <w:szCs w:val="20"/>
    </w:rPr>
  </w:style>
  <w:style w:type="paragraph" w:styleId="CommentSubject">
    <w:name w:val="annotation subject"/>
    <w:basedOn w:val="CommentText"/>
    <w:next w:val="CommentText"/>
    <w:link w:val="CommentSubjectChar"/>
    <w:uiPriority w:val="99"/>
    <w:semiHidden/>
    <w:unhideWhenUsed/>
    <w:rsid w:val="00E43442"/>
    <w:rPr>
      <w:b/>
      <w:bCs/>
    </w:rPr>
  </w:style>
  <w:style w:type="character" w:customStyle="1" w:styleId="CommentSubjectChar">
    <w:name w:val="Comment Subject Char"/>
    <w:basedOn w:val="CommentTextChar"/>
    <w:link w:val="CommentSubject"/>
    <w:uiPriority w:val="99"/>
    <w:semiHidden/>
    <w:rsid w:val="00E43442"/>
    <w:rPr>
      <w:b/>
      <w:bCs/>
      <w:sz w:val="20"/>
      <w:szCs w:val="20"/>
    </w:rPr>
  </w:style>
  <w:style w:type="paragraph" w:styleId="TOCHeading">
    <w:name w:val="TOC Heading"/>
    <w:basedOn w:val="Heading1"/>
    <w:next w:val="Normal"/>
    <w:uiPriority w:val="39"/>
    <w:unhideWhenUsed/>
    <w:qFormat/>
    <w:rsid w:val="00263784"/>
    <w:pPr>
      <w:outlineLvl w:val="9"/>
    </w:pPr>
  </w:style>
  <w:style w:type="paragraph" w:styleId="TOC2">
    <w:name w:val="toc 2"/>
    <w:basedOn w:val="Normal"/>
    <w:next w:val="Normal"/>
    <w:autoRedefine/>
    <w:uiPriority w:val="39"/>
    <w:unhideWhenUsed/>
    <w:rsid w:val="00263784"/>
    <w:pPr>
      <w:spacing w:after="100"/>
      <w:ind w:left="220"/>
    </w:pPr>
    <w:rPr>
      <w:rFonts w:eastAsiaTheme="minorEastAsia" w:cs="Times New Roman"/>
    </w:rPr>
  </w:style>
  <w:style w:type="paragraph" w:styleId="TOC1">
    <w:name w:val="toc 1"/>
    <w:basedOn w:val="Normal"/>
    <w:next w:val="Normal"/>
    <w:autoRedefine/>
    <w:uiPriority w:val="39"/>
    <w:unhideWhenUsed/>
    <w:rsid w:val="00263784"/>
    <w:pPr>
      <w:spacing w:after="100"/>
    </w:pPr>
    <w:rPr>
      <w:rFonts w:eastAsiaTheme="minorEastAsia" w:cs="Times New Roman"/>
    </w:rPr>
  </w:style>
  <w:style w:type="paragraph" w:styleId="TOC3">
    <w:name w:val="toc 3"/>
    <w:basedOn w:val="Normal"/>
    <w:next w:val="Normal"/>
    <w:autoRedefine/>
    <w:uiPriority w:val="39"/>
    <w:unhideWhenUsed/>
    <w:rsid w:val="00263784"/>
    <w:pPr>
      <w:spacing w:after="100"/>
      <w:ind w:left="440"/>
    </w:pPr>
    <w:rPr>
      <w:rFonts w:eastAsiaTheme="minorEastAsia" w:cs="Times New Roman"/>
    </w:rPr>
  </w:style>
  <w:style w:type="paragraph" w:customStyle="1" w:styleId="pf0">
    <w:name w:val="pf0"/>
    <w:basedOn w:val="Normal"/>
    <w:rsid w:val="00560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601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757">
      <w:bodyDiv w:val="1"/>
      <w:marLeft w:val="0"/>
      <w:marRight w:val="0"/>
      <w:marTop w:val="0"/>
      <w:marBottom w:val="0"/>
      <w:divBdr>
        <w:top w:val="none" w:sz="0" w:space="0" w:color="auto"/>
        <w:left w:val="none" w:sz="0" w:space="0" w:color="auto"/>
        <w:bottom w:val="none" w:sz="0" w:space="0" w:color="auto"/>
        <w:right w:val="none" w:sz="0" w:space="0" w:color="auto"/>
      </w:divBdr>
    </w:div>
    <w:div w:id="128524560">
      <w:bodyDiv w:val="1"/>
      <w:marLeft w:val="0"/>
      <w:marRight w:val="0"/>
      <w:marTop w:val="0"/>
      <w:marBottom w:val="0"/>
      <w:divBdr>
        <w:top w:val="none" w:sz="0" w:space="0" w:color="auto"/>
        <w:left w:val="none" w:sz="0" w:space="0" w:color="auto"/>
        <w:bottom w:val="none" w:sz="0" w:space="0" w:color="auto"/>
        <w:right w:val="none" w:sz="0" w:space="0" w:color="auto"/>
      </w:divBdr>
    </w:div>
    <w:div w:id="175079382">
      <w:bodyDiv w:val="1"/>
      <w:marLeft w:val="0"/>
      <w:marRight w:val="0"/>
      <w:marTop w:val="0"/>
      <w:marBottom w:val="0"/>
      <w:divBdr>
        <w:top w:val="none" w:sz="0" w:space="0" w:color="auto"/>
        <w:left w:val="none" w:sz="0" w:space="0" w:color="auto"/>
        <w:bottom w:val="none" w:sz="0" w:space="0" w:color="auto"/>
        <w:right w:val="none" w:sz="0" w:space="0" w:color="auto"/>
      </w:divBdr>
    </w:div>
    <w:div w:id="194781862">
      <w:bodyDiv w:val="1"/>
      <w:marLeft w:val="0"/>
      <w:marRight w:val="0"/>
      <w:marTop w:val="0"/>
      <w:marBottom w:val="0"/>
      <w:divBdr>
        <w:top w:val="none" w:sz="0" w:space="0" w:color="auto"/>
        <w:left w:val="none" w:sz="0" w:space="0" w:color="auto"/>
        <w:bottom w:val="none" w:sz="0" w:space="0" w:color="auto"/>
        <w:right w:val="none" w:sz="0" w:space="0" w:color="auto"/>
      </w:divBdr>
    </w:div>
    <w:div w:id="460658733">
      <w:bodyDiv w:val="1"/>
      <w:marLeft w:val="0"/>
      <w:marRight w:val="0"/>
      <w:marTop w:val="0"/>
      <w:marBottom w:val="0"/>
      <w:divBdr>
        <w:top w:val="none" w:sz="0" w:space="0" w:color="auto"/>
        <w:left w:val="none" w:sz="0" w:space="0" w:color="auto"/>
        <w:bottom w:val="none" w:sz="0" w:space="0" w:color="auto"/>
        <w:right w:val="none" w:sz="0" w:space="0" w:color="auto"/>
      </w:divBdr>
    </w:div>
    <w:div w:id="525675790">
      <w:bodyDiv w:val="1"/>
      <w:marLeft w:val="0"/>
      <w:marRight w:val="0"/>
      <w:marTop w:val="0"/>
      <w:marBottom w:val="0"/>
      <w:divBdr>
        <w:top w:val="none" w:sz="0" w:space="0" w:color="auto"/>
        <w:left w:val="none" w:sz="0" w:space="0" w:color="auto"/>
        <w:bottom w:val="none" w:sz="0" w:space="0" w:color="auto"/>
        <w:right w:val="none" w:sz="0" w:space="0" w:color="auto"/>
      </w:divBdr>
    </w:div>
    <w:div w:id="539443645">
      <w:bodyDiv w:val="1"/>
      <w:marLeft w:val="0"/>
      <w:marRight w:val="0"/>
      <w:marTop w:val="0"/>
      <w:marBottom w:val="0"/>
      <w:divBdr>
        <w:top w:val="none" w:sz="0" w:space="0" w:color="auto"/>
        <w:left w:val="none" w:sz="0" w:space="0" w:color="auto"/>
        <w:bottom w:val="none" w:sz="0" w:space="0" w:color="auto"/>
        <w:right w:val="none" w:sz="0" w:space="0" w:color="auto"/>
      </w:divBdr>
    </w:div>
    <w:div w:id="666634413">
      <w:bodyDiv w:val="1"/>
      <w:marLeft w:val="0"/>
      <w:marRight w:val="0"/>
      <w:marTop w:val="0"/>
      <w:marBottom w:val="0"/>
      <w:divBdr>
        <w:top w:val="none" w:sz="0" w:space="0" w:color="auto"/>
        <w:left w:val="none" w:sz="0" w:space="0" w:color="auto"/>
        <w:bottom w:val="none" w:sz="0" w:space="0" w:color="auto"/>
        <w:right w:val="none" w:sz="0" w:space="0" w:color="auto"/>
      </w:divBdr>
    </w:div>
    <w:div w:id="694769509">
      <w:bodyDiv w:val="1"/>
      <w:marLeft w:val="0"/>
      <w:marRight w:val="0"/>
      <w:marTop w:val="0"/>
      <w:marBottom w:val="0"/>
      <w:divBdr>
        <w:top w:val="none" w:sz="0" w:space="0" w:color="auto"/>
        <w:left w:val="none" w:sz="0" w:space="0" w:color="auto"/>
        <w:bottom w:val="none" w:sz="0" w:space="0" w:color="auto"/>
        <w:right w:val="none" w:sz="0" w:space="0" w:color="auto"/>
      </w:divBdr>
    </w:div>
    <w:div w:id="818307677">
      <w:bodyDiv w:val="1"/>
      <w:marLeft w:val="0"/>
      <w:marRight w:val="0"/>
      <w:marTop w:val="0"/>
      <w:marBottom w:val="0"/>
      <w:divBdr>
        <w:top w:val="none" w:sz="0" w:space="0" w:color="auto"/>
        <w:left w:val="none" w:sz="0" w:space="0" w:color="auto"/>
        <w:bottom w:val="none" w:sz="0" w:space="0" w:color="auto"/>
        <w:right w:val="none" w:sz="0" w:space="0" w:color="auto"/>
      </w:divBdr>
    </w:div>
    <w:div w:id="975259113">
      <w:bodyDiv w:val="1"/>
      <w:marLeft w:val="0"/>
      <w:marRight w:val="0"/>
      <w:marTop w:val="0"/>
      <w:marBottom w:val="0"/>
      <w:divBdr>
        <w:top w:val="none" w:sz="0" w:space="0" w:color="auto"/>
        <w:left w:val="none" w:sz="0" w:space="0" w:color="auto"/>
        <w:bottom w:val="none" w:sz="0" w:space="0" w:color="auto"/>
        <w:right w:val="none" w:sz="0" w:space="0" w:color="auto"/>
      </w:divBdr>
    </w:div>
    <w:div w:id="1034504325">
      <w:bodyDiv w:val="1"/>
      <w:marLeft w:val="0"/>
      <w:marRight w:val="0"/>
      <w:marTop w:val="0"/>
      <w:marBottom w:val="0"/>
      <w:divBdr>
        <w:top w:val="none" w:sz="0" w:space="0" w:color="auto"/>
        <w:left w:val="none" w:sz="0" w:space="0" w:color="auto"/>
        <w:bottom w:val="none" w:sz="0" w:space="0" w:color="auto"/>
        <w:right w:val="none" w:sz="0" w:space="0" w:color="auto"/>
      </w:divBdr>
    </w:div>
    <w:div w:id="1095784941">
      <w:bodyDiv w:val="1"/>
      <w:marLeft w:val="0"/>
      <w:marRight w:val="0"/>
      <w:marTop w:val="0"/>
      <w:marBottom w:val="0"/>
      <w:divBdr>
        <w:top w:val="none" w:sz="0" w:space="0" w:color="auto"/>
        <w:left w:val="none" w:sz="0" w:space="0" w:color="auto"/>
        <w:bottom w:val="none" w:sz="0" w:space="0" w:color="auto"/>
        <w:right w:val="none" w:sz="0" w:space="0" w:color="auto"/>
      </w:divBdr>
    </w:div>
    <w:div w:id="1237012664">
      <w:bodyDiv w:val="1"/>
      <w:marLeft w:val="0"/>
      <w:marRight w:val="0"/>
      <w:marTop w:val="0"/>
      <w:marBottom w:val="0"/>
      <w:divBdr>
        <w:top w:val="none" w:sz="0" w:space="0" w:color="auto"/>
        <w:left w:val="none" w:sz="0" w:space="0" w:color="auto"/>
        <w:bottom w:val="none" w:sz="0" w:space="0" w:color="auto"/>
        <w:right w:val="none" w:sz="0" w:space="0" w:color="auto"/>
      </w:divBdr>
    </w:div>
    <w:div w:id="1301886006">
      <w:bodyDiv w:val="1"/>
      <w:marLeft w:val="0"/>
      <w:marRight w:val="0"/>
      <w:marTop w:val="0"/>
      <w:marBottom w:val="0"/>
      <w:divBdr>
        <w:top w:val="none" w:sz="0" w:space="0" w:color="auto"/>
        <w:left w:val="none" w:sz="0" w:space="0" w:color="auto"/>
        <w:bottom w:val="none" w:sz="0" w:space="0" w:color="auto"/>
        <w:right w:val="none" w:sz="0" w:space="0" w:color="auto"/>
      </w:divBdr>
    </w:div>
    <w:div w:id="1417088945">
      <w:bodyDiv w:val="1"/>
      <w:marLeft w:val="0"/>
      <w:marRight w:val="0"/>
      <w:marTop w:val="0"/>
      <w:marBottom w:val="0"/>
      <w:divBdr>
        <w:top w:val="none" w:sz="0" w:space="0" w:color="auto"/>
        <w:left w:val="none" w:sz="0" w:space="0" w:color="auto"/>
        <w:bottom w:val="none" w:sz="0" w:space="0" w:color="auto"/>
        <w:right w:val="none" w:sz="0" w:space="0" w:color="auto"/>
      </w:divBdr>
    </w:div>
    <w:div w:id="1506239421">
      <w:bodyDiv w:val="1"/>
      <w:marLeft w:val="0"/>
      <w:marRight w:val="0"/>
      <w:marTop w:val="0"/>
      <w:marBottom w:val="0"/>
      <w:divBdr>
        <w:top w:val="none" w:sz="0" w:space="0" w:color="auto"/>
        <w:left w:val="none" w:sz="0" w:space="0" w:color="auto"/>
        <w:bottom w:val="none" w:sz="0" w:space="0" w:color="auto"/>
        <w:right w:val="none" w:sz="0" w:space="0" w:color="auto"/>
      </w:divBdr>
    </w:div>
    <w:div w:id="1519393412">
      <w:bodyDiv w:val="1"/>
      <w:marLeft w:val="0"/>
      <w:marRight w:val="0"/>
      <w:marTop w:val="0"/>
      <w:marBottom w:val="0"/>
      <w:divBdr>
        <w:top w:val="none" w:sz="0" w:space="0" w:color="auto"/>
        <w:left w:val="none" w:sz="0" w:space="0" w:color="auto"/>
        <w:bottom w:val="none" w:sz="0" w:space="0" w:color="auto"/>
        <w:right w:val="none" w:sz="0" w:space="0" w:color="auto"/>
      </w:divBdr>
    </w:div>
    <w:div w:id="1667441373">
      <w:bodyDiv w:val="1"/>
      <w:marLeft w:val="0"/>
      <w:marRight w:val="0"/>
      <w:marTop w:val="0"/>
      <w:marBottom w:val="0"/>
      <w:divBdr>
        <w:top w:val="none" w:sz="0" w:space="0" w:color="auto"/>
        <w:left w:val="none" w:sz="0" w:space="0" w:color="auto"/>
        <w:bottom w:val="none" w:sz="0" w:space="0" w:color="auto"/>
        <w:right w:val="none" w:sz="0" w:space="0" w:color="auto"/>
      </w:divBdr>
    </w:div>
    <w:div w:id="1723284187">
      <w:bodyDiv w:val="1"/>
      <w:marLeft w:val="0"/>
      <w:marRight w:val="0"/>
      <w:marTop w:val="0"/>
      <w:marBottom w:val="0"/>
      <w:divBdr>
        <w:top w:val="none" w:sz="0" w:space="0" w:color="auto"/>
        <w:left w:val="none" w:sz="0" w:space="0" w:color="auto"/>
        <w:bottom w:val="none" w:sz="0" w:space="0" w:color="auto"/>
        <w:right w:val="none" w:sz="0" w:space="0" w:color="auto"/>
      </w:divBdr>
    </w:div>
    <w:div w:id="1768883150">
      <w:bodyDiv w:val="1"/>
      <w:marLeft w:val="0"/>
      <w:marRight w:val="0"/>
      <w:marTop w:val="0"/>
      <w:marBottom w:val="0"/>
      <w:divBdr>
        <w:top w:val="none" w:sz="0" w:space="0" w:color="auto"/>
        <w:left w:val="none" w:sz="0" w:space="0" w:color="auto"/>
        <w:bottom w:val="none" w:sz="0" w:space="0" w:color="auto"/>
        <w:right w:val="none" w:sz="0" w:space="0" w:color="auto"/>
      </w:divBdr>
    </w:div>
    <w:div w:id="1770925247">
      <w:bodyDiv w:val="1"/>
      <w:marLeft w:val="0"/>
      <w:marRight w:val="0"/>
      <w:marTop w:val="0"/>
      <w:marBottom w:val="0"/>
      <w:divBdr>
        <w:top w:val="none" w:sz="0" w:space="0" w:color="auto"/>
        <w:left w:val="none" w:sz="0" w:space="0" w:color="auto"/>
        <w:bottom w:val="none" w:sz="0" w:space="0" w:color="auto"/>
        <w:right w:val="none" w:sz="0" w:space="0" w:color="auto"/>
      </w:divBdr>
    </w:div>
    <w:div w:id="1863280532">
      <w:bodyDiv w:val="1"/>
      <w:marLeft w:val="0"/>
      <w:marRight w:val="0"/>
      <w:marTop w:val="0"/>
      <w:marBottom w:val="0"/>
      <w:divBdr>
        <w:top w:val="none" w:sz="0" w:space="0" w:color="auto"/>
        <w:left w:val="none" w:sz="0" w:space="0" w:color="auto"/>
        <w:bottom w:val="none" w:sz="0" w:space="0" w:color="auto"/>
        <w:right w:val="none" w:sz="0" w:space="0" w:color="auto"/>
      </w:divBdr>
    </w:div>
    <w:div w:id="1952398749">
      <w:bodyDiv w:val="1"/>
      <w:marLeft w:val="0"/>
      <w:marRight w:val="0"/>
      <w:marTop w:val="0"/>
      <w:marBottom w:val="0"/>
      <w:divBdr>
        <w:top w:val="none" w:sz="0" w:space="0" w:color="auto"/>
        <w:left w:val="none" w:sz="0" w:space="0" w:color="auto"/>
        <w:bottom w:val="none" w:sz="0" w:space="0" w:color="auto"/>
        <w:right w:val="none" w:sz="0" w:space="0" w:color="auto"/>
      </w:divBdr>
    </w:div>
    <w:div w:id="1977105095">
      <w:bodyDiv w:val="1"/>
      <w:marLeft w:val="0"/>
      <w:marRight w:val="0"/>
      <w:marTop w:val="0"/>
      <w:marBottom w:val="0"/>
      <w:divBdr>
        <w:top w:val="none" w:sz="0" w:space="0" w:color="auto"/>
        <w:left w:val="none" w:sz="0" w:space="0" w:color="auto"/>
        <w:bottom w:val="none" w:sz="0" w:space="0" w:color="auto"/>
        <w:right w:val="none" w:sz="0" w:space="0" w:color="auto"/>
      </w:divBdr>
    </w:div>
    <w:div w:id="2072120716">
      <w:bodyDiv w:val="1"/>
      <w:marLeft w:val="0"/>
      <w:marRight w:val="0"/>
      <w:marTop w:val="0"/>
      <w:marBottom w:val="0"/>
      <w:divBdr>
        <w:top w:val="none" w:sz="0" w:space="0" w:color="auto"/>
        <w:left w:val="none" w:sz="0" w:space="0" w:color="auto"/>
        <w:bottom w:val="none" w:sz="0" w:space="0" w:color="auto"/>
        <w:right w:val="none" w:sz="0" w:space="0" w:color="auto"/>
      </w:divBdr>
    </w:div>
    <w:div w:id="2080974955">
      <w:bodyDiv w:val="1"/>
      <w:marLeft w:val="0"/>
      <w:marRight w:val="0"/>
      <w:marTop w:val="0"/>
      <w:marBottom w:val="0"/>
      <w:divBdr>
        <w:top w:val="none" w:sz="0" w:space="0" w:color="auto"/>
        <w:left w:val="none" w:sz="0" w:space="0" w:color="auto"/>
        <w:bottom w:val="none" w:sz="0" w:space="0" w:color="auto"/>
        <w:right w:val="none" w:sz="0" w:space="0" w:color="auto"/>
      </w:divBdr>
    </w:div>
    <w:div w:id="21181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PAT@Kroger.com" TargetMode="External"/><Relationship Id="rId18" Type="http://schemas.openxmlformats.org/officeDocument/2006/relationships/hyperlink" Target="https://www.thekrogerco.com/vendor-suppliers/import-vendors/" TargetMode="External"/><Relationship Id="rId26" Type="http://schemas.openxmlformats.org/officeDocument/2006/relationships/hyperlink" Target="https://www.thekrogerco.com/vendor-suppliers/vendors/general-merchandise-vendor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cwbo.org/resources-for-business/incoterms-rules/incoterms-2020/" TargetMode="External"/><Relationship Id="rId34" Type="http://schemas.openxmlformats.org/officeDocument/2006/relationships/hyperlink" Target="http://codes.ohio.gov/orc/3713" TargetMode="External"/><Relationship Id="rId7" Type="http://schemas.openxmlformats.org/officeDocument/2006/relationships/settings" Target="settings.xml"/><Relationship Id="rId12" Type="http://schemas.openxmlformats.org/officeDocument/2006/relationships/hyperlink" Target="mailto:BookingApprovals@Kroger.com" TargetMode="External"/><Relationship Id="rId17" Type="http://schemas.openxmlformats.org/officeDocument/2006/relationships/hyperlink" Target="mailto:KLPImports@kroger.com" TargetMode="External"/><Relationship Id="rId25" Type="http://schemas.openxmlformats.org/officeDocument/2006/relationships/hyperlink" Target="https://www.thekrogerco.com/wp-content/uploads/2025/04/Kroger-Social-Compliance-Assessment-Guide.pdf" TargetMode="External"/><Relationship Id="rId33" Type="http://schemas.openxmlformats.org/officeDocument/2006/relationships/hyperlink" Target="https://transition.fcc.gov/Forms/Form740/740.pdf" TargetMode="External"/><Relationship Id="rId38" Type="http://schemas.openxmlformats.org/officeDocument/2006/relationships/hyperlink" Target="mailto:citiconsolidatesupport@citi.com" TargetMode="External"/><Relationship Id="rId2" Type="http://schemas.openxmlformats.org/officeDocument/2006/relationships/customXml" Target="../customXml/item2.xml"/><Relationship Id="rId16" Type="http://schemas.openxmlformats.org/officeDocument/2006/relationships/hyperlink" Target="mailto:ImportLogistics@Kroger.com" TargetMode="External"/><Relationship Id="rId20" Type="http://schemas.openxmlformats.org/officeDocument/2006/relationships/hyperlink" Target="https://www.thekrogerco.com/vendor-suppliers/import-vendors/" TargetMode="External"/><Relationship Id="rId29" Type="http://schemas.openxmlformats.org/officeDocument/2006/relationships/hyperlink" Target="https://www.law.cornell.edu/definitions/index.php?width=840&amp;height=800&amp;iframe=true&amp;def_id=13534f690fce25e4a5c5193a79bed0b3&amp;term_occur=999&amp;term_src=Title:19:Chapter:I:Part:141:Subpart:F:141.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ocialcompliance@kroger.com" TargetMode="External"/><Relationship Id="rId32" Type="http://schemas.openxmlformats.org/officeDocument/2006/relationships/hyperlink" Target="https://www.imo.org/en/OurWork/Safety/Pages/DangerousGoods-default.aspx" TargetMode="External"/><Relationship Id="rId37" Type="http://schemas.openxmlformats.org/officeDocument/2006/relationships/hyperlink" Target="mailto:oa.kroger@citi.co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lobalBanking@Kroger.com" TargetMode="External"/><Relationship Id="rId23" Type="http://schemas.openxmlformats.org/officeDocument/2006/relationships/hyperlink" Target="mailto:BookingApprovals@Kroger.com" TargetMode="External"/><Relationship Id="rId28" Type="http://schemas.openxmlformats.org/officeDocument/2006/relationships/hyperlink" Target="https://www.law.cornell.edu/definitions/index.php?width=840&amp;height=800&amp;iframe=true&amp;def_id=54f051ee36b3ec9308e57a784ee37b7e&amp;term_occur=999&amp;term_src=Title:19:Chapter:I:Part:141:Subpart:F:141.86" TargetMode="External"/><Relationship Id="rId36" Type="http://schemas.openxmlformats.org/officeDocument/2006/relationships/hyperlink" Target="mailto:csfsupplierengagement@citi.com" TargetMode="External"/><Relationship Id="rId10" Type="http://schemas.openxmlformats.org/officeDocument/2006/relationships/endnotes" Target="endnotes.xml"/><Relationship Id="rId19" Type="http://schemas.openxmlformats.org/officeDocument/2006/relationships/hyperlink" Target="http://www.integratrim.com/ebooks/Fred_Meyer_Carton_Labels.pdf" TargetMode="External"/><Relationship Id="rId31" Type="http://schemas.openxmlformats.org/officeDocument/2006/relationships/hyperlink" Target="mailto:Kroger.ISF@geosbus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ogerPO@Kroger.com" TargetMode="External"/><Relationship Id="rId22" Type="http://schemas.openxmlformats.org/officeDocument/2006/relationships/hyperlink" Target="https://www.thekrogerco.com/vendor-suppliers/import-vendors/" TargetMode="External"/><Relationship Id="rId27" Type="http://schemas.openxmlformats.org/officeDocument/2006/relationships/hyperlink" Target="https://www.thekrogerco.com/vendor-suppliers/import-vendors/" TargetMode="External"/><Relationship Id="rId30" Type="http://schemas.openxmlformats.org/officeDocument/2006/relationships/hyperlink" Target="https://www.thekrogerco.com/vendor-suppliers/vendors/general-merchandise-vendor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01CA13104ECC46942DF4BE500761BA" ma:contentTypeVersion="13" ma:contentTypeDescription="Create a new document." ma:contentTypeScope="" ma:versionID="7c06c68c5b8f8470b3627c5249dd61b6">
  <xsd:schema xmlns:xsd="http://www.w3.org/2001/XMLSchema" xmlns:xs="http://www.w3.org/2001/XMLSchema" xmlns:p="http://schemas.microsoft.com/office/2006/metadata/properties" xmlns:ns2="2f9d5c9d-5784-495a-9348-fce0a09fd0ae" xmlns:ns3="67b5e350-4db3-4794-a70a-6ae545a16842" targetNamespace="http://schemas.microsoft.com/office/2006/metadata/properties" ma:root="true" ma:fieldsID="14acf8b1e19aad3a435a47df95d44bd9" ns2:_="" ns3:_="">
    <xsd:import namespace="2f9d5c9d-5784-495a-9348-fce0a09fd0ae"/>
    <xsd:import namespace="67b5e350-4db3-4794-a70a-6ae545a168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5c9d-5784-495a-9348-fce0a09fd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b5e350-4db3-4794-a70a-6ae545a168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2056F-8BC3-47EE-BB03-19CD7809D739}">
  <ds:schemaRefs>
    <ds:schemaRef ds:uri="http://schemas.openxmlformats.org/officeDocument/2006/bibliography"/>
  </ds:schemaRefs>
</ds:datastoreItem>
</file>

<file path=customXml/itemProps2.xml><?xml version="1.0" encoding="utf-8"?>
<ds:datastoreItem xmlns:ds="http://schemas.openxmlformats.org/officeDocument/2006/customXml" ds:itemID="{BBB51844-2028-4C33-8468-4B0478C0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5c9d-5784-495a-9348-fce0a09fd0ae"/>
    <ds:schemaRef ds:uri="67b5e350-4db3-4794-a70a-6ae545a1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9A90E-9C7C-4213-B668-000748022C47}">
  <ds:schemaRefs>
    <ds:schemaRef ds:uri="http://schemas.microsoft.com/sharepoint/v3/contenttype/forms"/>
  </ds:schemaRefs>
</ds:datastoreItem>
</file>

<file path=customXml/itemProps4.xml><?xml version="1.0" encoding="utf-8"?>
<ds:datastoreItem xmlns:ds="http://schemas.openxmlformats.org/officeDocument/2006/customXml" ds:itemID="{C297EE3E-B1F3-4A60-A37F-73247D5D3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9375</Words>
  <Characters>51755</Characters>
  <Application>Microsoft Office Word</Application>
  <DocSecurity>0</DocSecurity>
  <Lines>1232</Lines>
  <Paragraphs>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Sarah</dc:creator>
  <cp:keywords/>
  <dc:description/>
  <cp:lastModifiedBy>Willson, Kacy S</cp:lastModifiedBy>
  <cp:revision>3</cp:revision>
  <cp:lastPrinted>2019-06-13T21:43:00Z</cp:lastPrinted>
  <dcterms:created xsi:type="dcterms:W3CDTF">2026-01-14T19:03:00Z</dcterms:created>
  <dcterms:modified xsi:type="dcterms:W3CDTF">2026-01-14T19:04:00Z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-1959410589</vt:i4>
  </property>
  <property fmtid="{D5CDD505-2E9C-101B-9397-08002B2CF9AE}" pid="3" name="_NewReviewCycle">
    <vt:lpwstr/>
  </property>
  <property fmtid="{D5CDD505-2E9C-101B-9397-08002B2CF9AE}" pid="4" name="_EmailSubject">
    <vt:lpwstr>Vendor Shipping Manual Update 1/14/26</vt:lpwstr>
  </property>
  <property fmtid="{D5CDD505-2E9C-101B-9397-08002B2CF9AE}" pid="5" name="_AuthorEmail">
    <vt:lpwstr>kacy.willson@kroger.com</vt:lpwstr>
  </property>
  <property fmtid="{D5CDD505-2E9C-101B-9397-08002B2CF9AE}" pid="6" name="_AuthorEmailDisplayName">
    <vt:lpwstr>Willson, Kacy S</vt:lpwstr>
  </property>
  <property fmtid="{D5CDD505-2E9C-101B-9397-08002B2CF9AE}" pid="7" name="ContentTypeId">
    <vt:lpwstr>0x0101006101CA13104ECC46942DF4BE500761BA</vt:lpwstr>
  </property>
  <property fmtid="{D5CDD505-2E9C-101B-9397-08002B2CF9AE}" pid="8" name="_PreviousAdHocReviewCycleID">
    <vt:i4>655855178</vt:i4>
  </property>
  <property fmtid="{D5CDD505-2E9C-101B-9397-08002B2CF9AE}" pid="10" name="MSIP_Label_66f47cd8-41fa-4235-8c80-86b50baa48d7_Enabled">
    <vt:lpwstr>true</vt:lpwstr>
  </property>
  <property fmtid="{D5CDD505-2E9C-101B-9397-08002B2CF9AE}" pid="11" name="MSIP_Label_66f47cd8-41fa-4235-8c80-86b50baa48d7_SetDate">
    <vt:lpwstr>2023-11-02T21:48:30Z</vt:lpwstr>
  </property>
  <property fmtid="{D5CDD505-2E9C-101B-9397-08002B2CF9AE}" pid="12" name="MSIP_Label_66f47cd8-41fa-4235-8c80-86b50baa48d7_Method">
    <vt:lpwstr>Standard</vt:lpwstr>
  </property>
  <property fmtid="{D5CDD505-2E9C-101B-9397-08002B2CF9AE}" pid="13" name="MSIP_Label_66f47cd8-41fa-4235-8c80-86b50baa48d7_Name">
    <vt:lpwstr>Kroger Internal</vt:lpwstr>
  </property>
  <property fmtid="{D5CDD505-2E9C-101B-9397-08002B2CF9AE}" pid="14" name="MSIP_Label_66f47cd8-41fa-4235-8c80-86b50baa48d7_SiteId">
    <vt:lpwstr>8331e14a-9134-4288-bf5a-5e2c8412f074</vt:lpwstr>
  </property>
  <property fmtid="{D5CDD505-2E9C-101B-9397-08002B2CF9AE}" pid="15" name="MSIP_Label_66f47cd8-41fa-4235-8c80-86b50baa48d7_ActionId">
    <vt:lpwstr>a26ce8be-8991-437d-9cb7-55de0046eba3</vt:lpwstr>
  </property>
  <property fmtid="{D5CDD505-2E9C-101B-9397-08002B2CF9AE}" pid="16" name="MSIP_Label_66f47cd8-41fa-4235-8c80-86b50baa48d7_ContentBits">
    <vt:lpwstr>0</vt:lpwstr>
  </property>
</Properties>
</file>